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BD39" w14:textId="1F472757" w:rsidR="007E349F" w:rsidRPr="00AD748C" w:rsidRDefault="00D50959" w:rsidP="007E349F">
      <w:pPr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Úplná pravidla soutěže „</w:t>
      </w:r>
      <w:r w:rsidR="007104F8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Sout</w:t>
      </w:r>
      <w:r w:rsidR="00C947FA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ěž</w:t>
      </w:r>
      <w:r w:rsidR="00523230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o</w:t>
      </w:r>
      <w:r w:rsidR="00C947FA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</w:t>
      </w:r>
      <w:proofErr w:type="spellStart"/>
      <w:r w:rsidR="00117E66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brandové</w:t>
      </w:r>
      <w:proofErr w:type="spellEnd"/>
      <w:r w:rsidR="00117E66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předměty podepsané Ester Ledeckou </w:t>
      </w:r>
      <w:r w:rsidR="00741085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soutěže Kvíz Ester Ledecká</w:t>
      </w:r>
      <w:r w:rsidR="00117E66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2</w:t>
      </w:r>
      <w:r w:rsidR="007E349F"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“</w:t>
      </w:r>
    </w:p>
    <w:p w14:paraId="1B91FDBD" w14:textId="1E70746F" w:rsidR="00D50959" w:rsidRPr="00AD748C" w:rsidRDefault="009F453B" w:rsidP="007E349F">
      <w:pPr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8359A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(dále také jen „pravidla“)</w:t>
      </w:r>
    </w:p>
    <w:p w14:paraId="4AC000D2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2EC44DE" w14:textId="74B5E415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Níže uvedený text představuje úplná pravidla soutěže </w:t>
      </w:r>
      <w:r w:rsidR="00AD748C"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„</w:t>
      </w:r>
      <w:r w:rsidR="00117E66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Soutěž </w:t>
      </w:r>
      <w:r w:rsidR="00523230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o </w:t>
      </w:r>
      <w:proofErr w:type="spellStart"/>
      <w:r w:rsidR="00117E66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brandové</w:t>
      </w:r>
      <w:proofErr w:type="spellEnd"/>
      <w:r w:rsidR="00117E66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předměty podepsané Ester Ledeckou soutěže Kvíz Ester Ledecká 2</w:t>
      </w:r>
      <w:r w:rsidR="00AD748C"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“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(dále pouze „soutěž“). Jedná se o jediný text, který úplně a závazně upravuje pravidla soutěže.</w:t>
      </w:r>
    </w:p>
    <w:p w14:paraId="7D1AC48C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6F32F24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Organizátor soutěže</w:t>
      </w:r>
    </w:p>
    <w:p w14:paraId="3A642A5B" w14:textId="73FA6932" w:rsidR="00AD748C" w:rsidRPr="00AD748C" w:rsidRDefault="00D50959" w:rsidP="00AD748C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Organizátorem soutěže je společnost </w:t>
      </w:r>
      <w:proofErr w:type="spellStart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Creative</w:t>
      </w:r>
      <w:proofErr w:type="spellEnd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A</w:t>
      </w:r>
      <w:r w:rsidR="002809C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d</w:t>
      </w:r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ison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s.r.o., se sídlem </w:t>
      </w:r>
      <w:proofErr w:type="gramStart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Praha -Nové</w:t>
      </w:r>
      <w:proofErr w:type="gramEnd"/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Město, </w:t>
      </w:r>
      <w:r w:rsidR="00E77B7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Jugoslávská 12</w:t>
      </w:r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PSČ 120 00</w:t>
      </w:r>
    </w:p>
    <w:p w14:paraId="2FB9BA54" w14:textId="09F5D0B2" w:rsidR="00AD748C" w:rsidRPr="00AD748C" w:rsidRDefault="00AD748C" w:rsidP="00AD748C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IČ: 26811090, DIČ: CZ26811090 zapsána v OR u Městského soudu v Praze pod spis. zn. 204428 C (dále jen „Organizátor“).</w:t>
      </w:r>
    </w:p>
    <w:p w14:paraId="156E0222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85489BA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Pořadatel soutěže</w:t>
      </w:r>
    </w:p>
    <w:p w14:paraId="1E3477F8" w14:textId="4C23B56C" w:rsidR="00D50959" w:rsidRPr="000B34A1" w:rsidRDefault="00D50959" w:rsidP="00D50959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Pořadatelem soutěže je společnost</w:t>
      </w:r>
      <w:r w:rsidR="00AC13D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Pražská energetika, a. s.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se sídlem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Na Hroudě 1492/4, Praha 10–Vršovice, PSČ 100 00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Česká republika, IČ:</w:t>
      </w:r>
      <w:r w:rsidR="00AC13D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60193913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DIČ:</w:t>
      </w:r>
      <w:r w:rsidR="00990A3E" w:rsidRPr="00990A3E">
        <w:t xml:space="preserve"> </w:t>
      </w:r>
      <w:r w:rsidR="00990A3E" w:rsidRPr="00990A3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CZ60193913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zapsána u</w:t>
      </w:r>
      <w:r w:rsidR="000B34A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911E0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Městského</w:t>
      </w:r>
      <w:r w:rsidR="00911E0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soudu v</w:t>
      </w:r>
      <w:r w:rsidR="000B34A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</w:t>
      </w:r>
      <w:r w:rsidR="00911E09">
        <w:rPr>
          <w:rFonts w:ascii="Georgia" w:eastAsia="Times New Roman" w:hAnsi="Georgia" w:cs="Times New Roman"/>
          <w:sz w:val="26"/>
          <w:szCs w:val="26"/>
          <w:lang w:eastAsia="cs-CZ"/>
        </w:rPr>
        <w:t xml:space="preserve">Praze, </w:t>
      </w:r>
      <w:r w:rsidR="000B34A1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oddíl B, vložka </w:t>
      </w:r>
      <w:r w:rsidR="00015EDA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2405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(dále jen „Pořadatel“).</w:t>
      </w:r>
      <w:r w:rsidR="005B218D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</w:p>
    <w:p w14:paraId="5DEB1EF0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200EBFB8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Doba a místo konání soutěže</w:t>
      </w:r>
    </w:p>
    <w:p w14:paraId="70DDCA36" w14:textId="3386B1B6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 proběhne v období </w:t>
      </w:r>
      <w:r w:rsidRPr="00E77B7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od</w:t>
      </w:r>
      <w:r w:rsidR="002F42D1" w:rsidRPr="00E77B7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E91329">
        <w:rPr>
          <w:rFonts w:ascii="Georgia" w:hAnsi="Georgia"/>
          <w:color w:val="1C1E21"/>
          <w:sz w:val="26"/>
        </w:rPr>
        <w:t>4</w:t>
      </w:r>
      <w:r w:rsidR="00E77B7F" w:rsidRPr="00E77B7F">
        <w:rPr>
          <w:rFonts w:ascii="Georgia" w:hAnsi="Georgia"/>
          <w:color w:val="1C1E21"/>
          <w:sz w:val="26"/>
        </w:rPr>
        <w:t xml:space="preserve">. </w:t>
      </w:r>
      <w:r w:rsidR="00E91329">
        <w:rPr>
          <w:rFonts w:ascii="Georgia" w:hAnsi="Georgia"/>
          <w:color w:val="1C1E21"/>
          <w:sz w:val="26"/>
        </w:rPr>
        <w:t>3</w:t>
      </w:r>
      <w:r w:rsidR="00E77B7F" w:rsidRPr="00E77B7F">
        <w:rPr>
          <w:rFonts w:ascii="Georgia" w:hAnsi="Georgia"/>
          <w:color w:val="1C1E21"/>
          <w:sz w:val="26"/>
        </w:rPr>
        <w:t>. 202</w:t>
      </w:r>
      <w:r w:rsidR="00117E66">
        <w:rPr>
          <w:rFonts w:ascii="Georgia" w:hAnsi="Georgia"/>
          <w:color w:val="1C1E21"/>
          <w:sz w:val="26"/>
        </w:rPr>
        <w:t>4</w:t>
      </w:r>
      <w:r w:rsidR="00E77B7F" w:rsidRPr="00E77B7F">
        <w:rPr>
          <w:rFonts w:ascii="Georgia" w:hAnsi="Georgia"/>
          <w:color w:val="1C1E21"/>
          <w:sz w:val="26"/>
        </w:rPr>
        <w:t xml:space="preserve"> do </w:t>
      </w:r>
      <w:r w:rsidR="00E91329">
        <w:rPr>
          <w:rFonts w:ascii="Georgia" w:hAnsi="Georgia"/>
          <w:color w:val="1C1E21"/>
          <w:sz w:val="26"/>
        </w:rPr>
        <w:t>7</w:t>
      </w:r>
      <w:r w:rsidR="00E77B7F" w:rsidRPr="00E77B7F">
        <w:rPr>
          <w:rFonts w:ascii="Georgia" w:hAnsi="Georgia"/>
          <w:color w:val="1C1E21"/>
          <w:sz w:val="26"/>
        </w:rPr>
        <w:t xml:space="preserve">. </w:t>
      </w:r>
      <w:r w:rsidR="00E91329">
        <w:rPr>
          <w:rFonts w:ascii="Georgia" w:hAnsi="Georgia"/>
          <w:color w:val="1C1E21"/>
          <w:sz w:val="26"/>
        </w:rPr>
        <w:t>3</w:t>
      </w:r>
      <w:r w:rsidR="00E77B7F" w:rsidRPr="00E77B7F">
        <w:rPr>
          <w:rFonts w:ascii="Georgia" w:hAnsi="Georgia"/>
          <w:color w:val="1C1E21"/>
          <w:sz w:val="26"/>
        </w:rPr>
        <w:t>. 202</w:t>
      </w:r>
      <w:r w:rsidR="00117E66">
        <w:rPr>
          <w:rFonts w:ascii="Georgia" w:hAnsi="Georgia"/>
          <w:color w:val="1C1E21"/>
          <w:sz w:val="26"/>
        </w:rPr>
        <w:t>4</w:t>
      </w:r>
      <w:r w:rsidR="00E77B7F">
        <w:rPr>
          <w:rFonts w:ascii="Georgia" w:hAnsi="Georgia"/>
          <w:color w:val="1C1E21"/>
          <w:sz w:val="26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(dále jen „doba konání soutěže“) na internetu, na </w:t>
      </w:r>
      <w:r w:rsidR="00AD748C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českých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oficiálních facebookových stránkách Pořadatele.</w:t>
      </w:r>
    </w:p>
    <w:p w14:paraId="07A367B1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22CD9E56" w14:textId="6EFD7C41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Soutěžící</w:t>
      </w:r>
      <w:r w:rsidR="009A05E0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(Podmínky účasti)</w:t>
      </w:r>
    </w:p>
    <w:p w14:paraId="45400316" w14:textId="5E09FAF9" w:rsidR="00D50959" w:rsidRPr="00440062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Soutěže 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se může zúčastnit fyzická osoba starší 18 let s doručovací adresou na území </w:t>
      </w:r>
      <w:r w:rsidR="00AD748C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České</w:t>
      </w:r>
      <w:r w:rsidR="006D0702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7E349F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republiky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která splní stanovená pravidla soutěže. Pro účastníky soutěže – fanoušky facebookových stránek </w:t>
      </w:r>
      <w:r w:rsid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="00D84F58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–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platí (mimo jiné) následující pravidla:</w:t>
      </w:r>
    </w:p>
    <w:p w14:paraId="43C34586" w14:textId="77777777" w:rsidR="007E349F" w:rsidRPr="00440062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54EFA0D" w14:textId="204EF911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3F404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Podmínkou účasti v soutěži je být k okamžiku, kdy se zájemce o účast v soutěži chce soutěže zúčastnit, již zaregistrován jako uživatel na síti Facebook</w:t>
      </w:r>
      <w:r w:rsidR="00047984" w:rsidRPr="003F404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</w:t>
      </w:r>
      <w:r w:rsidR="00047984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</w:t>
      </w:r>
      <w:r w:rsidR="00047984" w:rsidRP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splnění dalších podmínek definovaných níže v těchto pravidlech</w:t>
      </w:r>
      <w:r w:rsidRPr="00D84F5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31DB8C6E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EA72B48" w14:textId="59011A71" w:rsidR="00D50959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Soutěžící musí dodržovat veškerá pravidla použití sítě Facebook</w:t>
      </w:r>
      <w:r w:rsidR="00334DE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 rovněž tato pravidla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 Každý soutěžící se může zúčastnit pouze s</w:t>
      </w:r>
      <w:r w:rsidR="00384A0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jedním</w:t>
      </w:r>
      <w:r w:rsidR="00384A0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Facebook postem a v něm obsaženým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textem</w:t>
      </w:r>
      <w:r w:rsidR="00A5790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fotografií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nebo sdělením (dále jen „Vložený materiál“). Ze soutěže jsou vyloučeny osoby v pracovním nebo obdobném vztahu k Organizátorovi, Pořadateli</w:t>
      </w:r>
      <w:r w:rsidR="00814E8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(včetně ostatních společností Skupiny PRE)</w:t>
      </w:r>
      <w:r w:rsidR="00603CDB">
        <w:rPr>
          <w:rStyle w:val="Znakapoznpodarou"/>
          <w:rFonts w:ascii="Georgia" w:eastAsia="Times New Roman" w:hAnsi="Georgia" w:cs="Times New Roman"/>
          <w:color w:val="1C1E21"/>
          <w:sz w:val="26"/>
          <w:szCs w:val="26"/>
          <w:lang w:eastAsia="cs-CZ"/>
        </w:rPr>
        <w:footnoteReference w:id="1"/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či k dalším osobám pověřeným zajištěním této soutěže a osoby, které jsou ke kterékoliv z takových osob ve vztahu osob blízkých.</w:t>
      </w:r>
    </w:p>
    <w:p w14:paraId="55F93CCC" w14:textId="1F3EBED2" w:rsidR="0027086F" w:rsidRDefault="0027086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lastRenderedPageBreak/>
        <w:t>Účastníkem soutěže se stane osoba splňující podmínky stanovené v těchto pravidle</w:t>
      </w:r>
      <w:r w:rsidR="00092D1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ch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, která v době konání soutěže splní podmínky pro vstup do soutěže tak, jak je stanoveno dále v těchto pravidlech (dál jen „účastník“ a/nebo „soutěžící“).</w:t>
      </w:r>
    </w:p>
    <w:p w14:paraId="4DA2F806" w14:textId="77777777" w:rsidR="009A05E0" w:rsidRDefault="009A05E0" w:rsidP="009A05E0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7EDD2F15" w14:textId="0664371D" w:rsidR="009A05E0" w:rsidRPr="00AD748C" w:rsidRDefault="009A05E0" w:rsidP="009A05E0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Osoba, která nesplní kteroukoliv z podmínek účasti uvedenou v těchto pravidlech, se nemůže soutěže účastnit, a pokud se soutěže účastní, nemá nárok na výhru a může být kdykoliv ze soutěže bez náhrad vyloučena.</w:t>
      </w:r>
    </w:p>
    <w:p w14:paraId="77A70955" w14:textId="77777777" w:rsidR="00593305" w:rsidRDefault="00593305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1200D75" w14:textId="3CDFFAD8" w:rsidR="00593305" w:rsidRPr="006C0355" w:rsidRDefault="00593305" w:rsidP="00D50959">
      <w:pPr>
        <w:shd w:val="clear" w:color="auto" w:fill="FFFFFF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6C0355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Vložený materiál</w:t>
      </w:r>
    </w:p>
    <w:p w14:paraId="70DD9E0E" w14:textId="77777777" w:rsidR="00D97F79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Vložený materiál nesmí</w:t>
      </w:r>
      <w:r w:rsid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:</w:t>
      </w:r>
    </w:p>
    <w:p w14:paraId="358FA384" w14:textId="31E2FD14" w:rsidR="00D97F79" w:rsidRDefault="00D50959" w:rsidP="00D97F79">
      <w:pPr>
        <w:pStyle w:val="Odstavecseseznamem"/>
        <w:numPr>
          <w:ilvl w:val="0"/>
          <w:numId w:val="1"/>
        </w:num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odporovat právním předpisům </w:t>
      </w:r>
      <w:r w:rsidR="00AD748C"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České </w:t>
      </w:r>
      <w:r w:rsidR="007E349F"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republiky</w:t>
      </w: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</w:t>
      </w:r>
    </w:p>
    <w:p w14:paraId="7FE50523" w14:textId="77777777" w:rsidR="00D97F79" w:rsidRDefault="00D50959" w:rsidP="00D97F79">
      <w:pPr>
        <w:pStyle w:val="Odstavecseseznamem"/>
        <w:numPr>
          <w:ilvl w:val="0"/>
          <w:numId w:val="1"/>
        </w:num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nesmí ohrožovat mravní výchovu dětí a mládeže</w:t>
      </w:r>
    </w:p>
    <w:p w14:paraId="7E344264" w14:textId="4AD9D0B3" w:rsidR="00D50959" w:rsidRDefault="00D50959" w:rsidP="00D97F79">
      <w:pPr>
        <w:pStyle w:val="Odstavecseseznamem"/>
        <w:numPr>
          <w:ilvl w:val="0"/>
          <w:numId w:val="1"/>
        </w:num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musí být etick</w:t>
      </w:r>
      <w:r w:rsidR="007E349F"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ý</w:t>
      </w:r>
      <w:r w:rsidRPr="00CA40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(zejména nesmí obsahovat pornografii, násilí, vulgaritu, rasovou nesnášenlivost apod.)</w:t>
      </w:r>
    </w:p>
    <w:p w14:paraId="3F50BA17" w14:textId="194AD886" w:rsidR="00D97F79" w:rsidRDefault="00D97F79" w:rsidP="00D97F79">
      <w:pPr>
        <w:pStyle w:val="Odstavecseseznamem"/>
        <w:numPr>
          <w:ilvl w:val="0"/>
          <w:numId w:val="1"/>
        </w:numP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nesmí obsahovat skrytou reklamu,</w:t>
      </w:r>
    </w:p>
    <w:p w14:paraId="726105F7" w14:textId="12180A53" w:rsidR="00D97F79" w:rsidRPr="00D97F79" w:rsidRDefault="00D97F79" w:rsidP="00D97F79">
      <w:pPr>
        <w:pStyle w:val="Odstavecseseznamem"/>
        <w:numPr>
          <w:ilvl w:val="0"/>
          <w:numId w:val="1"/>
        </w:numP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nesmí </w:t>
      </w:r>
      <w:r w:rsidRP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jakýmkoli způsobem poškozovat dobré jméno 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P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ani jiných společností Skupiny PRE.</w:t>
      </w:r>
    </w:p>
    <w:p w14:paraId="5BC88A44" w14:textId="77777777" w:rsidR="00D97F79" w:rsidRPr="00CA40C3" w:rsidRDefault="00D97F79" w:rsidP="00CA40C3">
      <w:pPr>
        <w:pStyle w:val="Odstavecseseznamem"/>
        <w:shd w:val="clear" w:color="auto" w:fill="FFFFFF"/>
        <w:ind w:left="780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5E40358" w14:textId="7664D88D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Soutěžící vstupem do </w:t>
      </w:r>
      <w:r w:rsidR="00E9132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soutěže – publikací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B761E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B761E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 potvrzuje, že</w:t>
      </w:r>
      <w:r w:rsidR="00D97F7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Vložený materiál splňuje následující náležitosti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:</w:t>
      </w:r>
    </w:p>
    <w:p w14:paraId="07611B1E" w14:textId="77777777" w:rsidR="007E349F" w:rsidRPr="00AD748C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335A00B3" w14:textId="0F0EFB21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Je výhradním autorem veškerého </w:t>
      </w:r>
      <w:r w:rsidR="00B361A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B361A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materiálu, nebo že má řádný souhlas (spolu)autorů </w:t>
      </w:r>
      <w:r w:rsidR="00B361A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B361A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</w:t>
      </w:r>
      <w:r w:rsidR="0034024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 disponuje veškerými právy k Vloženému materiálu</w:t>
      </w:r>
      <w:r w:rsidR="003951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nezbytnými </w:t>
      </w:r>
      <w:r w:rsidR="00050F2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k </w:t>
      </w:r>
      <w:r w:rsidR="0034024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jeho zveřejnění prostřednictvím sítě Facebook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1ED9B2B7" w14:textId="7F398A66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Má řádné souhlasy od všech osob zachycených na </w:t>
      </w:r>
      <w:r w:rsidR="0001279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012794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loženém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</w:t>
      </w:r>
      <w:r w:rsidR="00E3496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včetně souhlasů těchto osob se zveřejněním jejich podobizny</w:t>
      </w:r>
      <w:r w:rsidR="005334B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či jiných projevů osobní povahy</w:t>
      </w:r>
      <w:r w:rsidR="00E3496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prostřednictvím sítě Facebook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20A9C83C" w14:textId="526B709A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Má řádné souhlasy vlastníků jakýchkoliv věcí, ochranných známek, obchodních označení a jiných podobných nehmotných statků zachycených na </w:t>
      </w:r>
      <w:r w:rsidR="006C0AA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6C0AAD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loženém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materiálu, to vše k užití </w:t>
      </w:r>
      <w:r w:rsidR="00E9541B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E9541B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loženého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materiálu v soutěži v souladu s těmito pravidly a s pravidly sítě Facebook.</w:t>
      </w:r>
    </w:p>
    <w:p w14:paraId="1FF269F8" w14:textId="77777777" w:rsidR="009A05E0" w:rsidRDefault="009A05E0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63B57BC0" w14:textId="0011E9A2" w:rsidR="007E349F" w:rsidRDefault="007E349F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A3C8B19" w14:textId="4A2E44DE" w:rsidR="009A05E0" w:rsidRPr="00D84F58" w:rsidRDefault="009A05E0" w:rsidP="00CA40C3">
      <w:pPr>
        <w:pStyle w:val="Odstavecseseznamem"/>
        <w:numPr>
          <w:ilvl w:val="0"/>
          <w:numId w:val="2"/>
        </w:num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Organizátor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si vyhrazuje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právo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vyloučit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ze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soutěže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příspěvky</w:t>
      </w:r>
      <w:r w:rsidR="00CA40C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, které nesplňují pravidla pro Vložený materiál dle těchto pravidel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, a to bez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jakékoliv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náhrady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a bez povinnosti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uvádět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důvody</w:t>
      </w:r>
      <w:proofErr w:type="spellEnd"/>
      <w:r w:rsidR="00CA40C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takového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rozhodnutí, a tyto příspěvky bez předchozího upozornění odstranit z</w:t>
      </w:r>
      <w:r w:rsidR="00CA40C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 facebookové stránky Pořadatele a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r w:rsidR="00CA40C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případně také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učinit jiná potřebná opatření v souladu s podmínkami sociální sítě</w:t>
      </w:r>
      <w:r w:rsidR="00CA40C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Facebook.</w:t>
      </w:r>
    </w:p>
    <w:p w14:paraId="167708FD" w14:textId="77777777" w:rsidR="009A05E0" w:rsidRPr="00AD748C" w:rsidRDefault="009A05E0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45960B9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Mechanismus soutěže</w:t>
      </w:r>
    </w:p>
    <w:p w14:paraId="33E0693B" w14:textId="2E5DAFC4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0D16335" w14:textId="265F220D" w:rsidR="005E344A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Soutěžním úkolem je, aby účastník veřejně v komentáři pod příspěvkem Pořadatele </w:t>
      </w:r>
      <w:r w:rsidR="005E344A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na </w:t>
      </w:r>
      <w:r w:rsidR="00CE4FCB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jeho oficiální </w:t>
      </w:r>
      <w:r w:rsidR="005E344A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facebookové stránce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(dále jen „příspěvek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lastRenderedPageBreak/>
        <w:t xml:space="preserve">Pořadatele“) </w:t>
      </w:r>
      <w:r w:rsidR="006D397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napsal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správn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ou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odpově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ď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na soutěžní otázk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u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</w:t>
      </w:r>
      <w:r w:rsidR="00523230" w:rsidRPr="0052323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Pchjongčchang, zvítězila o setinu vteřiny</w:t>
      </w:r>
      <w:r w:rsidR="0074108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),</w:t>
      </w:r>
      <w:r w:rsidR="006D397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6D3975" w:rsidRPr="002F42D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 který svou odpověď zveřejňuje</w:t>
      </w:r>
      <w:r w:rsidR="006D397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5E344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a v tomto komentáři současně zveřejnil rovněž Vložený materiál, jehož bližší specifikace proběhne v příslušném příspěvku Pořadatele (dále jen „soutěžní komentář“).</w:t>
      </w:r>
      <w:r w:rsidR="008D239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bookmarkStart w:id="0" w:name="_Hlk104529391"/>
      <w:r w:rsidR="008D239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Soutěžní komentář přitom musí být napsán v češtině a/nebo slovenštině, jinak nemůže být zařazen do slosování.</w:t>
      </w:r>
      <w:bookmarkEnd w:id="0"/>
      <w:r w:rsidR="001E0BE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Příspěvek pořadatele bude obsahovat hypertextový odkaz vedoucí na webovou stránku, kde jsou umístěna tato pravidla.</w:t>
      </w:r>
    </w:p>
    <w:p w14:paraId="4015BC93" w14:textId="35848B69" w:rsidR="00BB7D9B" w:rsidRDefault="00BB7D9B" w:rsidP="00BB7D9B">
      <w:pPr>
        <w:shd w:val="clear" w:color="auto" w:fill="FFFFFF"/>
        <w:rPr>
          <w:rFonts w:ascii="Georgia" w:hAnsi="Georgia"/>
          <w:color w:val="1C1E21"/>
          <w:sz w:val="26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●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Za vstup do soutěže se považuje publikace soutěžní</w:t>
      </w:r>
      <w:r w:rsidR="00242DD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ho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komentář</w:t>
      </w:r>
      <w:r w:rsidR="0029010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e</w:t>
      </w: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</w:p>
    <w:p w14:paraId="7D6B6FDC" w14:textId="77777777" w:rsidR="009A05E0" w:rsidRDefault="00D50959" w:rsidP="009A05E0">
      <w:pPr>
        <w:shd w:val="clear" w:color="auto" w:fill="FFFFFF"/>
        <w:rPr>
          <w:rFonts w:ascii="Georgia" w:eastAsia="Times New Roman" w:hAnsi="Georgia" w:cs="Times New Roman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● </w:t>
      </w:r>
      <w:r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Vítěz bude </w:t>
      </w:r>
      <w:r w:rsidR="008E3A44">
        <w:rPr>
          <w:rFonts w:ascii="Georgia" w:eastAsia="Times New Roman" w:hAnsi="Georgia" w:cs="Times New Roman"/>
          <w:sz w:val="26"/>
          <w:szCs w:val="26"/>
          <w:lang w:eastAsia="cs-CZ"/>
        </w:rPr>
        <w:t>vybrán</w:t>
      </w:r>
      <w:r w:rsidR="008E3A44"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 </w:t>
      </w:r>
      <w:r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na základě </w:t>
      </w:r>
      <w:r w:rsidR="00AD748C" w:rsidRPr="005B218D">
        <w:rPr>
          <w:rFonts w:ascii="Georgia" w:eastAsia="Times New Roman" w:hAnsi="Georgia" w:cs="Times New Roman"/>
          <w:sz w:val="26"/>
          <w:szCs w:val="26"/>
          <w:lang w:eastAsia="cs-CZ"/>
        </w:rPr>
        <w:t>rozhodnutí poroty složené ze zástupců Organizátora</w:t>
      </w:r>
      <w:r w:rsidR="007E349F" w:rsidRPr="005B218D">
        <w:rPr>
          <w:rFonts w:ascii="Georgia" w:eastAsia="Times New Roman" w:hAnsi="Georgia" w:cs="Times New Roman"/>
          <w:sz w:val="26"/>
          <w:szCs w:val="26"/>
          <w:lang w:eastAsia="cs-CZ"/>
        </w:rPr>
        <w:t xml:space="preserve">. </w:t>
      </w:r>
      <w:r w:rsidR="00CD0DA3">
        <w:rPr>
          <w:rFonts w:ascii="Georgia" w:eastAsia="Times New Roman" w:hAnsi="Georgia" w:cs="Times New Roman"/>
          <w:sz w:val="26"/>
          <w:szCs w:val="26"/>
          <w:lang w:eastAsia="cs-CZ"/>
        </w:rPr>
        <w:t xml:space="preserve">Výsledné posouzení soutěžních komentářů, Vložených materiálů, jakož i splnění stanovených podmínek soutěže jednotlivými účastníky přísluší Organizátorovi a Pořadateli. </w:t>
      </w:r>
    </w:p>
    <w:p w14:paraId="608A3A3B" w14:textId="0197D14C" w:rsidR="009A05E0" w:rsidRPr="00A74065" w:rsidRDefault="009A05E0" w:rsidP="009A05E0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</w:p>
    <w:p w14:paraId="6A770A5E" w14:textId="77777777" w:rsidR="007E349F" w:rsidRPr="00A74065" w:rsidRDefault="007E349F" w:rsidP="00D50959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</w:p>
    <w:p w14:paraId="73D5B041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Výhra</w:t>
      </w:r>
    </w:p>
    <w:p w14:paraId="67D7B455" w14:textId="18DB305D" w:rsidR="00D50959" w:rsidRPr="009D3402" w:rsidRDefault="00D50959" w:rsidP="00A94F72">
      <w:pPr>
        <w:rPr>
          <w:rFonts w:ascii="Georgia" w:eastAsia="Times New Roman" w:hAnsi="Georgia" w:cs="Times New Roman"/>
          <w:b/>
          <w:bCs/>
          <w:lang w:eastAsia="cs-CZ"/>
        </w:rPr>
      </w:pPr>
      <w:r w:rsidRPr="00D7193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Výhra</w:t>
      </w:r>
      <w:r w:rsidR="00523230" w:rsidRPr="00D7193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pro 3 vítěze</w:t>
      </w:r>
      <w:r w:rsidRPr="00D71938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: </w:t>
      </w:r>
      <w:r w:rsidR="003855FE" w:rsidRPr="00D71938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>1</w:t>
      </w:r>
      <w:r w:rsidR="00420A4D" w:rsidRPr="00D71938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 x </w:t>
      </w:r>
      <w:r w:rsidR="00523230" w:rsidRPr="00D71938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dámské </w:t>
      </w:r>
      <w:r w:rsidR="003855FE" w:rsidRPr="00D71938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triko, </w:t>
      </w:r>
      <w:r w:rsidR="00523230" w:rsidRPr="00D71938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1x </w:t>
      </w:r>
      <w:r w:rsidR="003855FE" w:rsidRPr="00D71938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tréninkový blok a </w:t>
      </w:r>
      <w:r w:rsidR="00523230" w:rsidRPr="00D71938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1x </w:t>
      </w:r>
      <w:r w:rsidR="00741085" w:rsidRPr="00D71938">
        <w:rPr>
          <w:rFonts w:ascii="Georgia" w:eastAsia="Times New Roman" w:hAnsi="Georgia" w:cs="Times New Roman"/>
          <w:b/>
          <w:bCs/>
          <w:color w:val="1C1E21"/>
          <w:sz w:val="26"/>
          <w:szCs w:val="26"/>
        </w:rPr>
        <w:t xml:space="preserve">model servisního auta PRE s podpisem Ester Ledecké </w:t>
      </w:r>
      <w:r w:rsidR="00AD748C" w:rsidRPr="009D3402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(</w:t>
      </w:r>
      <w:r w:rsidR="00577929" w:rsidRPr="009D340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 </w:t>
      </w:r>
      <w:r w:rsidR="009A31E8" w:rsidRPr="009D340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hodnotě</w:t>
      </w:r>
      <w:r w:rsidR="00A94F72" w:rsidRPr="009D340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D71938" w:rsidRPr="009D340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2 500</w:t>
      </w:r>
      <w:r w:rsidR="00523230" w:rsidRPr="009D340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A94F72" w:rsidRPr="009D340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Kč vč. DPH).</w:t>
      </w:r>
      <w:r w:rsidR="005B218D" w:rsidRPr="009D3402">
        <w:rPr>
          <w:rFonts w:ascii="Georgia" w:eastAsia="Times New Roman" w:hAnsi="Georgia" w:cs="Times New Roman"/>
          <w:color w:val="000000" w:themeColor="text1"/>
          <w:lang w:eastAsia="cs-CZ"/>
        </w:rPr>
        <w:t xml:space="preserve"> </w:t>
      </w:r>
    </w:p>
    <w:p w14:paraId="7B48BBDB" w14:textId="6FA19201" w:rsidR="00420A4D" w:rsidRPr="00AD748C" w:rsidRDefault="005B5E61" w:rsidP="005B5E61">
      <w:pPr>
        <w:shd w:val="clear" w:color="auto" w:fill="FFFFFF"/>
        <w:tabs>
          <w:tab w:val="left" w:pos="3970"/>
        </w:tabs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ab/>
      </w:r>
    </w:p>
    <w:p w14:paraId="57620F33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Oznámení výhry</w:t>
      </w:r>
    </w:p>
    <w:p w14:paraId="67EDFE1A" w14:textId="5615159F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Jméno výherce bude oznámeno</w:t>
      </w:r>
      <w:r w:rsidR="0053154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Pořadatelem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na </w:t>
      </w:r>
      <w:r w:rsidR="00701BB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jeho oficiálním 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facebookovém profilu </w:t>
      </w:r>
      <w:r w:rsidR="00701BB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 komentářích </w:t>
      </w: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příspěvkem </w:t>
      </w:r>
      <w:r w:rsidR="0028110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="00F74E34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, a to nejdříve </w:t>
      </w:r>
      <w:r w:rsidR="00E9132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8</w:t>
      </w:r>
      <w:r w:rsidR="007631CA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</w:t>
      </w:r>
      <w:r w:rsidR="00E9132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3</w:t>
      </w:r>
      <w:r w:rsidR="007631CA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 202</w:t>
      </w:r>
      <w:r w:rsidR="003855FE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4</w:t>
      </w:r>
      <w:r w:rsidR="00C947F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F74E34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</w:t>
      </w:r>
      <w:r w:rsidR="00A245C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9:</w:t>
      </w:r>
      <w:r w:rsidR="00F74E34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00 (CEST) po ukončení soutěže</w:t>
      </w:r>
      <w:r w:rsidR="00F74E3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(dále jen „oznámení výhry“)</w:t>
      </w:r>
      <w:r w:rsidR="001D547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Současně s tímto oznámením výhry </w:t>
      </w:r>
      <w:proofErr w:type="gramStart"/>
      <w:r w:rsidR="001D547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obdrží</w:t>
      </w:r>
      <w:proofErr w:type="gramEnd"/>
      <w:r w:rsidR="00281104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výherce v komentářích </w:t>
      </w:r>
      <w:r w:rsidR="008472D0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pod příspěvkem Pořadatele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výzvu k zaslání svých kontaktních doručovacích údajů a dalších informací nezbytných k zaslání výhry. </w:t>
      </w: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Pokud výherce kontaktní informace podle pokynů ve výzvě nedoručí do </w:t>
      </w:r>
      <w:r w:rsidR="00C64D38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24 hodin</w:t>
      </w:r>
      <w:r w:rsidR="00EA476E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od výzvy, ztrácí nárok na výhru a ta propadá ve prospěch Pořadatele, </w:t>
      </w:r>
      <w:r w:rsid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Organizátor</w:t>
      </w: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 xml:space="preserve"> vybere další vítězný soutěžní příspěvek.</w:t>
      </w:r>
    </w:p>
    <w:p w14:paraId="303A1ED6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0BDC717" w14:textId="45EBBBC9" w:rsidR="00D50959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Nárok na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výhru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dále ztrácí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soutěžíci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́, který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nesplni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některou z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podmínek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účasti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v</w:t>
      </w:r>
      <w:r w:rsidR="00BD463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 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soutěži</w:t>
      </w:r>
      <w:r w:rsidR="00BD463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stanovenou v těchto pravidlech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nebo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neprokáže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jeji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splnění, a dále soutěžící, který </w:t>
      </w:r>
      <w:r w:rsidR="00DE3D11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jakkoli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jinak jedná v rozporu s těmito pravidly, nebo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ktery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</w:t>
      </w:r>
      <w:r w:rsidR="00B97B3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byl</w:t>
      </w:r>
      <w:r w:rsidR="00B97B37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ze </w:t>
      </w:r>
      <w:r w:rsidRPr="0031512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soutěže </w:t>
      </w:r>
      <w:r w:rsidR="00315127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Pořadatele</w:t>
      </w:r>
      <w:r w:rsidR="009439D9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vyloučen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V případě, že vyloučenému účastníku soutěže již byla předána výhra, je povinen ji vrátit, a není-li to možné, uhradit Pořadateli hodnotu výhry v penězích; tím není dotčena odpovědnost účastníka soutěže k náhradě újmy, včetně nehmotné, Pořadateli, Organizátorovi nebo třetím osobám. Na výhry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nevznika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právni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nárok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a není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možne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́ je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směnit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za hotovost ani místo nich </w:t>
      </w:r>
      <w:proofErr w:type="spellStart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požadovat</w:t>
      </w:r>
      <w:proofErr w:type="spellEnd"/>
      <w:r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jiné plnění.</w:t>
      </w:r>
    </w:p>
    <w:p w14:paraId="4B8BA4E8" w14:textId="77777777" w:rsidR="00AD748C" w:rsidRPr="00AD748C" w:rsidRDefault="00AD748C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742332B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51B1DF1F" w14:textId="77777777" w:rsidR="00D50959" w:rsidRPr="00AD748C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AD748C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Předání výhry</w:t>
      </w:r>
    </w:p>
    <w:p w14:paraId="2FC994AF" w14:textId="03915866" w:rsidR="00092272" w:rsidRPr="00AD748C" w:rsidRDefault="008F49B4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Vedle zveřejněním výherce pod příspěvkem Pořadatele dle části „Oznámení výhry“ těchto Pravidel bude výherce obeznámen se svým vítězstvím rovněž prostřednictvím soukromé zprávy</w:t>
      </w:r>
      <w:r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</w:t>
      </w:r>
      <w:r w:rsidR="004D0BE1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 </w:t>
      </w:r>
      <w:r w:rsidR="005E150C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Výhra </w:t>
      </w:r>
      <w:r w:rsidR="004D0BE1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bude</w:t>
      </w:r>
      <w:r w:rsidR="00420A4D" w:rsidRPr="007631CA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předána na adrese sídla </w:t>
      </w:r>
      <w:r w:rsidR="00420A4D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nebo </w:t>
      </w:r>
      <w:r w:rsidR="00D5095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lastRenderedPageBreak/>
        <w:t xml:space="preserve">zaslána na uvedenou adresu, kterou </w:t>
      </w:r>
      <w:r w:rsidR="00092272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výherce </w:t>
      </w:r>
      <w:proofErr w:type="gramStart"/>
      <w:r w:rsidR="00260C3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doručí</w:t>
      </w:r>
      <w:proofErr w:type="gramEnd"/>
      <w:r w:rsidR="00260C36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260C36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O</w:t>
      </w:r>
      <w:r w:rsidR="00D5095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rganizátorovi akce na základě jeho výzvy. Doručení výhry zajišťuje </w:t>
      </w:r>
      <w:r w:rsidR="0089193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P</w:t>
      </w:r>
      <w:r w:rsidR="00891935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ořadatel </w:t>
      </w:r>
      <w:r w:rsidR="00D50959" w:rsidRPr="00AD748C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soutěže. </w:t>
      </w:r>
    </w:p>
    <w:p w14:paraId="6359D10B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7B57A2D" w14:textId="40C3C955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 xml:space="preserve">Autorská práva, </w:t>
      </w:r>
      <w:r w:rsidR="008433BD"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>obsah Vloženého materiálu a nezbytné souhlasy</w:t>
      </w:r>
    </w:p>
    <w:p w14:paraId="581CC865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Vstupem do soutěže vyjadřuje soutěžící souhlas s pravidly soutěže. Soutěžící poskytuje vstupem do soutěže Pořadateli a Organizátorovi bezplatně výhradní oprávnění k výkonu práva užít Vložený materiál ke všem způsobům užití uvedeným v z. č.121/2000 Sb., autorský zákon (rozmnožování, rozšiřování, sdělování veřejnosti internetem, tiskem, audiovizuálně, zvukově, obrazově apod.) v rozsahu časově, územně a množstevně neomezeném, v tištěné, elektronické nebo jiné podobě, v souvislosti se soutěží nebo k jiným marketingovým účelům Organizátora a/nebo Pořadatele soutěže. Soutěžící se zavazuje odškodnit Pořadatele a/nebo Organizátora v případě jakékoliv újmy, i nehmotné, jim způsobené v důsledku umístění Vloženého materiálu v rozporu s těmito pravidly nebo s pravidly sítě Facebook.</w:t>
      </w:r>
    </w:p>
    <w:p w14:paraId="41314FDF" w14:textId="77777777" w:rsidR="00092272" w:rsidRPr="00A74065" w:rsidRDefault="00092272" w:rsidP="00D50959">
      <w:pPr>
        <w:shd w:val="clear" w:color="auto" w:fill="FFFFFF"/>
        <w:rPr>
          <w:rFonts w:ascii="Georgia" w:eastAsia="Times New Roman" w:hAnsi="Georgia" w:cs="Times New Roman"/>
          <w:color w:val="FF0000"/>
          <w:sz w:val="26"/>
          <w:szCs w:val="26"/>
          <w:lang w:eastAsia="cs-CZ"/>
        </w:rPr>
      </w:pPr>
    </w:p>
    <w:p w14:paraId="1BD20318" w14:textId="209A01E6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 xml:space="preserve">Vstupem do soutěže soutěžící </w:t>
      </w:r>
      <w:r w:rsidR="00606FC1"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 xml:space="preserve">dále </w:t>
      </w: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>bere na vědomí:</w:t>
      </w:r>
    </w:p>
    <w:p w14:paraId="62CD6477" w14:textId="7F8FD546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Pořadatel je správcem osobních údajů poskytnutých účastníkem soutěže za účelem jeho účasti v</w:t>
      </w:r>
      <w:r w:rsidR="0089011B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 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soutěži, přičemž rozsah předaných osobních údajů je pro účast v soutěži nezbytný.</w:t>
      </w:r>
    </w:p>
    <w:p w14:paraId="7C9424A2" w14:textId="4B9062D9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V souladu s právními předpisy o ochraně osobních údajů (zejména v souladu s Obecným nařízením o ochraně soukromí („GDPR“) zpracovává správce osobní údaje, které </w:t>
      </w:r>
      <w:proofErr w:type="gram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tvoří</w:t>
      </w:r>
      <w:proofErr w:type="gram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: identifikační, adresní a kontaktní údaje subjektu údajů, konkrétně: jméno, příjmení, </w:t>
      </w:r>
      <w:r w:rsidR="002857AA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FB účet (resp. alias zvolený pro FB účet),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zasílací adresa, e-mailová adresa a telefonní číslo.</w:t>
      </w:r>
    </w:p>
    <w:p w14:paraId="5A4E6146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Osobní údaje subjektů údajů jsou správcem zpracovávány za účelem:</w:t>
      </w:r>
    </w:p>
    <w:p w14:paraId="0BF68F2D" w14:textId="403E04BF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● pořádání soutěže na základě </w:t>
      </w:r>
      <w:r w:rsidR="00077C2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vstupu soutěžícího</w:t>
      </w:r>
      <w:r w:rsidR="000F4197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do soutěže, a to včetně vyhodnocení soutěže a zveřejnění výsledků soutěže v </w:t>
      </w:r>
      <w:proofErr w:type="spell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pseudonymizované</w:t>
      </w:r>
      <w:proofErr w:type="spell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podobě (v případě získání výhry dojde k zveřejnění výherce uvedením jména a prvního písmene příjmení výherce a místa jeho bydliště. Například Petr N. z Olomouce (právní důvod spočívající v plnění smlouvy, jejíž smluvní stranou je účastník soutěže</w:t>
      </w:r>
      <w:r w:rsidR="00BF636E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, který pravidla akceptoval spolu se vstupem do soutěže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);</w:t>
      </w:r>
    </w:p>
    <w:p w14:paraId="0CDF7589" w14:textId="4BF5D4AB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předání výhry vítězi soutěže (právní důvod spočívající v plnění smlouvy, jejíž smluvní stranou je účastník soutěže</w:t>
      </w:r>
      <w:r w:rsidR="004A709B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, který pravidla akceptoval vstupem do soutěže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);</w:t>
      </w:r>
    </w:p>
    <w:p w14:paraId="73ACC77B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vnitřní evidence záležitostí, týkajících se soutěže, včetně statistiky (právní důvod spočívající v oprávněném zájmu správce).</w:t>
      </w:r>
    </w:p>
    <w:p w14:paraId="07B3D4BD" w14:textId="7AEAFB5B" w:rsidR="00BB3E9B" w:rsidRPr="00D84F58" w:rsidRDefault="00BB3E9B" w:rsidP="00BB3E9B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Osobní údaje jsou zpracovávány po dobu soutěže, tj. od okamžiku vstupu subjektu údajů do soutěže až do vypořádání. </w:t>
      </w:r>
    </w:p>
    <w:p w14:paraId="466DBB29" w14:textId="767D5C0B" w:rsidR="00092272" w:rsidRPr="00D84F58" w:rsidRDefault="00BB3E9B" w:rsidP="00BB3E9B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Osobní údaje jsou zpracovávány elektronicky a převážně manuálně, přičemž účastník nebude předmětem rozhodnutí založeného na automatizovaném zpracování, které má pro něj právní účinky nebo se jej jinak významně dotýká.</w:t>
      </w:r>
    </w:p>
    <w:p w14:paraId="424109A8" w14:textId="77777777" w:rsidR="00BB3E9B" w:rsidRPr="00D84F58" w:rsidRDefault="00BB3E9B" w:rsidP="00BB3E9B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</w:p>
    <w:p w14:paraId="7AB1E8EF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Práva </w:t>
      </w:r>
      <w:proofErr w:type="gram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soutěžícího - soutěžící</w:t>
      </w:r>
      <w:proofErr w:type="gram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jako subjekt údajů je oprávněn:</w:t>
      </w:r>
    </w:p>
    <w:p w14:paraId="16421F40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přístup k jeho osobním údajům;</w:t>
      </w:r>
    </w:p>
    <w:p w14:paraId="01B588A2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opravu, doplnění či výmaz osobních údajů;</w:t>
      </w:r>
    </w:p>
    <w:p w14:paraId="2C47730A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požadovat omezení zpracování jeho osobních údajů;</w:t>
      </w:r>
    </w:p>
    <w:p w14:paraId="4C15055A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lastRenderedPageBreak/>
        <w:t>● požadovat vysvětlení zpracování jeho osobních údajů;</w:t>
      </w:r>
    </w:p>
    <w:p w14:paraId="5D7B1972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vznést námitku proti zpracování jeho osobních údajů;</w:t>
      </w:r>
    </w:p>
    <w:p w14:paraId="568C1CC1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využít práva na přenositelnost jeho osobních údajů;</w:t>
      </w:r>
    </w:p>
    <w:p w14:paraId="58FC65A4" w14:textId="2B2E813A" w:rsidR="00BF0C60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● využít práva podat stížnost proti zpracování jeho osobních údajů k Úřadu pro ochranu osobních údajů</w:t>
      </w:r>
      <w:r w:rsidR="00BF0C60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.</w:t>
      </w:r>
    </w:p>
    <w:p w14:paraId="19995D79" w14:textId="35C10D0D" w:rsidR="00BB3E9B" w:rsidRPr="00D84F58" w:rsidRDefault="00BB3E9B" w:rsidP="00BF0C60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</w:p>
    <w:p w14:paraId="2E498B2D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Osobní údaje subjektů údajů mohou být předány zpracovatelům výhradně na základě smlouvy o zpracování osobních údajů se všemi zárukami, které jinak poskytuje správce, a jiným správcům výhradně v souvislosti s plněním zákonných povinností správce, kdy v těchto případech mohou být příjemci především orgány veřejné správy.</w:t>
      </w:r>
    </w:p>
    <w:p w14:paraId="566D0880" w14:textId="2F6EFFA6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Další podrobnosti o zpracování osobních údajů lze najít na webových stránkách Pořadatele</w:t>
      </w:r>
      <w:r w:rsidR="00BF0C60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www.pre.cz/cs/zapati/ochrana-osobnich-udaju-a-internetovych-stranek/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.</w:t>
      </w:r>
    </w:p>
    <w:p w14:paraId="2FEBF775" w14:textId="77777777" w:rsidR="00092272" w:rsidRPr="00310DE3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0A811EFF" w14:textId="77777777" w:rsidR="00D50959" w:rsidRPr="00310DE3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310DE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Termíny Soutěže</w:t>
      </w:r>
    </w:p>
    <w:p w14:paraId="168EC7CC" w14:textId="4C44AD0B" w:rsidR="00092272" w:rsidRPr="00310DE3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310DE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Realizace soutěže:</w:t>
      </w:r>
      <w:r w:rsidRPr="00310DE3">
        <w:rPr>
          <w:rFonts w:ascii="Times New Roman" w:eastAsia="Times New Roman" w:hAnsi="Times New Roman" w:cs="Times New Roman"/>
          <w:color w:val="1C1E21"/>
          <w:sz w:val="26"/>
          <w:szCs w:val="26"/>
          <w:lang w:eastAsia="cs-CZ"/>
        </w:rPr>
        <w:t>​</w:t>
      </w:r>
      <w:r w:rsidRPr="00310DE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310DE3" w:rsidRPr="00310DE3">
        <w:rPr>
          <w:rFonts w:ascii="Georgia" w:hAnsi="Georgia"/>
          <w:color w:val="1C1E21"/>
          <w:sz w:val="26"/>
        </w:rPr>
        <w:t>4</w:t>
      </w:r>
      <w:r w:rsidR="00E0133D" w:rsidRPr="00310DE3">
        <w:rPr>
          <w:rFonts w:ascii="Georgia" w:hAnsi="Georgia"/>
          <w:color w:val="1C1E21"/>
          <w:sz w:val="26"/>
        </w:rPr>
        <w:t>.</w:t>
      </w:r>
      <w:r w:rsidR="00440062" w:rsidRPr="00310DE3">
        <w:rPr>
          <w:rFonts w:ascii="Georgia" w:hAnsi="Georgia"/>
          <w:color w:val="1C1E21"/>
          <w:sz w:val="26"/>
        </w:rPr>
        <w:t xml:space="preserve"> </w:t>
      </w:r>
      <w:r w:rsidR="00310DE3" w:rsidRPr="00310DE3">
        <w:rPr>
          <w:rFonts w:ascii="Georgia" w:hAnsi="Georgia"/>
          <w:color w:val="1C1E21"/>
          <w:sz w:val="26"/>
        </w:rPr>
        <w:t>3</w:t>
      </w:r>
      <w:r w:rsidR="00440062" w:rsidRPr="00310DE3">
        <w:rPr>
          <w:rFonts w:ascii="Georgia" w:hAnsi="Georgia"/>
          <w:color w:val="1C1E21"/>
          <w:sz w:val="26"/>
        </w:rPr>
        <w:t xml:space="preserve">. – </w:t>
      </w:r>
      <w:r w:rsidR="00310DE3" w:rsidRPr="00310DE3">
        <w:rPr>
          <w:rFonts w:ascii="Georgia" w:hAnsi="Georgia"/>
          <w:color w:val="1C1E21"/>
          <w:sz w:val="26"/>
        </w:rPr>
        <w:t>7</w:t>
      </w:r>
      <w:r w:rsidR="00440062" w:rsidRPr="00310DE3">
        <w:rPr>
          <w:rFonts w:ascii="Georgia" w:hAnsi="Georgia"/>
          <w:color w:val="1C1E21"/>
          <w:sz w:val="26"/>
        </w:rPr>
        <w:t xml:space="preserve">. </w:t>
      </w:r>
      <w:r w:rsidR="00310DE3" w:rsidRPr="00310DE3">
        <w:rPr>
          <w:rFonts w:ascii="Georgia" w:hAnsi="Georgia"/>
          <w:color w:val="1C1E21"/>
          <w:sz w:val="26"/>
        </w:rPr>
        <w:t>3</w:t>
      </w:r>
      <w:r w:rsidR="00440062" w:rsidRPr="00310DE3">
        <w:rPr>
          <w:rFonts w:ascii="Georgia" w:hAnsi="Georgia"/>
          <w:color w:val="1C1E21"/>
          <w:sz w:val="26"/>
        </w:rPr>
        <w:t>. 202</w:t>
      </w:r>
      <w:r w:rsidR="003855FE" w:rsidRPr="00310DE3">
        <w:rPr>
          <w:rFonts w:ascii="Georgia" w:hAnsi="Georgia"/>
          <w:color w:val="1C1E21"/>
          <w:sz w:val="26"/>
        </w:rPr>
        <w:t>4</w:t>
      </w:r>
    </w:p>
    <w:p w14:paraId="7E93A88F" w14:textId="65526B33" w:rsidR="00D50959" w:rsidRPr="00310DE3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310DE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Vyhlášení výherc</w:t>
      </w:r>
      <w:r w:rsidR="00DD3C33" w:rsidRPr="00310DE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ů</w:t>
      </w:r>
      <w:r w:rsidRPr="00310DE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:</w:t>
      </w:r>
      <w:r w:rsidRPr="00310DE3">
        <w:rPr>
          <w:rFonts w:ascii="Times New Roman" w:eastAsia="Times New Roman" w:hAnsi="Times New Roman" w:cs="Times New Roman"/>
          <w:b/>
          <w:bCs/>
          <w:color w:val="1C1E21"/>
          <w:sz w:val="26"/>
          <w:szCs w:val="26"/>
          <w:lang w:eastAsia="cs-CZ"/>
        </w:rPr>
        <w:t>​</w:t>
      </w:r>
      <w:r w:rsidRPr="00310DE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310DE3" w:rsidRPr="00310DE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8</w:t>
      </w:r>
      <w:r w:rsidR="00440062" w:rsidRPr="00310DE3">
        <w:rPr>
          <w:rFonts w:ascii="Georgia" w:hAnsi="Georgia"/>
          <w:color w:val="1C1E21"/>
          <w:sz w:val="26"/>
        </w:rPr>
        <w:t xml:space="preserve">. </w:t>
      </w:r>
      <w:r w:rsidR="00310DE3" w:rsidRPr="00310DE3">
        <w:rPr>
          <w:rFonts w:ascii="Georgia" w:hAnsi="Georgia"/>
          <w:color w:val="1C1E21"/>
          <w:sz w:val="26"/>
        </w:rPr>
        <w:t>3</w:t>
      </w:r>
      <w:r w:rsidR="00440062" w:rsidRPr="00310DE3">
        <w:rPr>
          <w:rFonts w:ascii="Georgia" w:hAnsi="Georgia"/>
          <w:color w:val="1C1E21"/>
          <w:sz w:val="26"/>
        </w:rPr>
        <w:t>. 202</w:t>
      </w:r>
      <w:r w:rsidR="003855FE" w:rsidRPr="00310DE3">
        <w:rPr>
          <w:rFonts w:ascii="Georgia" w:hAnsi="Georgia"/>
          <w:color w:val="1C1E21"/>
          <w:sz w:val="26"/>
        </w:rPr>
        <w:t>4</w:t>
      </w:r>
    </w:p>
    <w:p w14:paraId="01B672C9" w14:textId="1DCCDC6F" w:rsidR="00D50959" w:rsidRPr="00310DE3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310DE3">
        <w:rPr>
          <w:rFonts w:ascii="Georgia" w:eastAsia="Times New Roman" w:hAnsi="Georgia" w:cs="Times New Roman"/>
          <w:b/>
          <w:bCs/>
          <w:color w:val="1C1E21"/>
          <w:sz w:val="26"/>
          <w:szCs w:val="26"/>
          <w:lang w:eastAsia="cs-CZ"/>
        </w:rPr>
        <w:t>Předání výhry:</w:t>
      </w:r>
      <w:r w:rsidRPr="00310DE3">
        <w:rPr>
          <w:rFonts w:ascii="Times New Roman" w:eastAsia="Times New Roman" w:hAnsi="Times New Roman" w:cs="Times New Roman"/>
          <w:color w:val="1C1E21"/>
          <w:sz w:val="26"/>
          <w:szCs w:val="26"/>
          <w:lang w:eastAsia="cs-CZ"/>
        </w:rPr>
        <w:t>​</w:t>
      </w:r>
      <w:r w:rsidRPr="00310DE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 </w:t>
      </w:r>
      <w:r w:rsidR="00310DE3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9</w:t>
      </w:r>
      <w:r w:rsidR="00440062" w:rsidRPr="00310DE3">
        <w:rPr>
          <w:rFonts w:ascii="Georgia" w:hAnsi="Georgia"/>
          <w:color w:val="1C1E21"/>
          <w:sz w:val="26"/>
        </w:rPr>
        <w:t xml:space="preserve">. </w:t>
      </w:r>
      <w:r w:rsidR="00310DE3">
        <w:rPr>
          <w:rFonts w:ascii="Georgia" w:hAnsi="Georgia"/>
          <w:color w:val="1C1E21"/>
          <w:sz w:val="26"/>
        </w:rPr>
        <w:t>3</w:t>
      </w:r>
      <w:r w:rsidR="00440062" w:rsidRPr="00310DE3">
        <w:rPr>
          <w:rFonts w:ascii="Georgia" w:hAnsi="Georgia"/>
          <w:color w:val="1C1E21"/>
          <w:sz w:val="26"/>
        </w:rPr>
        <w:t xml:space="preserve">. – </w:t>
      </w:r>
      <w:r w:rsidR="00310DE3">
        <w:rPr>
          <w:rFonts w:ascii="Georgia" w:hAnsi="Georgia"/>
          <w:color w:val="1C1E21"/>
          <w:sz w:val="26"/>
        </w:rPr>
        <w:t>1</w:t>
      </w:r>
      <w:r w:rsidR="003855FE" w:rsidRPr="00310DE3">
        <w:rPr>
          <w:rFonts w:ascii="Georgia" w:hAnsi="Georgia"/>
          <w:color w:val="1C1E21"/>
          <w:sz w:val="26"/>
        </w:rPr>
        <w:t>9</w:t>
      </w:r>
      <w:r w:rsidR="00440062" w:rsidRPr="00310DE3">
        <w:rPr>
          <w:rFonts w:ascii="Georgia" w:hAnsi="Georgia"/>
          <w:color w:val="1C1E21"/>
          <w:sz w:val="26"/>
        </w:rPr>
        <w:t xml:space="preserve">. </w:t>
      </w:r>
      <w:r w:rsidR="00310DE3">
        <w:rPr>
          <w:rFonts w:ascii="Georgia" w:hAnsi="Georgia"/>
          <w:color w:val="1C1E21"/>
          <w:sz w:val="26"/>
        </w:rPr>
        <w:t>3</w:t>
      </w:r>
      <w:r w:rsidR="00440062" w:rsidRPr="00310DE3">
        <w:rPr>
          <w:rFonts w:ascii="Georgia" w:hAnsi="Georgia"/>
          <w:color w:val="1C1E21"/>
          <w:sz w:val="26"/>
        </w:rPr>
        <w:t>. 202</w:t>
      </w:r>
      <w:r w:rsidR="003855FE" w:rsidRPr="00310DE3">
        <w:rPr>
          <w:rFonts w:ascii="Georgia" w:hAnsi="Georgia"/>
          <w:color w:val="1C1E21"/>
          <w:sz w:val="26"/>
        </w:rPr>
        <w:t>4</w:t>
      </w:r>
    </w:p>
    <w:p w14:paraId="4F5E2DCF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6B103F28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b/>
          <w:bCs/>
          <w:color w:val="000000" w:themeColor="text1"/>
          <w:sz w:val="26"/>
          <w:szCs w:val="26"/>
          <w:lang w:eastAsia="cs-CZ"/>
        </w:rPr>
        <w:t>Ostatní ustanovení a podmínky soutěže</w:t>
      </w:r>
    </w:p>
    <w:p w14:paraId="6953D405" w14:textId="1F3FF685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Pořadatel si vyhrazuje právo kdykoliv změnit pravidla a</w:t>
      </w:r>
      <w:r w:rsidR="00DF0DCE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/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nebo </w:t>
      </w:r>
      <w:r w:rsidR="00DF0DCE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další </w:t>
      </w: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podmínky soutěže včetně změny doby jejího trvání, či soutěž kdykoliv přerušit nebo ukončit bez náhrady, a to s účinností ode dne uveřejnění na Facebooku Pořadatele.</w:t>
      </w:r>
      <w:r w:rsidR="00B57BF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Pokud s novými pravidly účastník soutěže nesouhlasí, má právo ze soutěže odstoupit.</w:t>
      </w:r>
    </w:p>
    <w:p w14:paraId="4FF9B2A2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Bude-li mít Organizátor oprávněné podezření na podvodné, nepoctivé nebo nekalé jednání soutěžícího či jiné osoby, která soutěžícímu napomohla či mohla napomoci k výhře, nebo pokud k takovému jednání dojde, může být soutěžící ze soutěže bez náhrady vyloučen; to platí stejně i v případě jiného jednání soutěžícího či jiné osoby, která soutěžícímu napomohla či mohla napomoci k výhře, jež je jinak v rozporu s pravidly soutěže či podmínkami nebo s obecnými zásadami poctivé soutěže a fair play. Rozhodnutí Organizátora nebo Pořadatele o vyloučením ze soutěže je konečné, bez možnosti odvolání.</w:t>
      </w:r>
    </w:p>
    <w:p w14:paraId="3946E37E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Organizátor neručí za jakékoliv technické problémy v souvislosti s účastí v soutěži (především za funkčnost internetu a elektronické sociální sítě Facebook) ani za jednání třetích osob na sociální síti Facebook či jinde na </w:t>
      </w:r>
      <w:proofErr w:type="gramStart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Internetu</w:t>
      </w:r>
      <w:proofErr w:type="gramEnd"/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.</w:t>
      </w:r>
    </w:p>
    <w:p w14:paraId="6F922F2A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Organizátor ani Pořadatel neodpovídá za žádné škody způsobené přípravou či prováděním jakýchkoli soutěžních úkonů, účastí v soutěži ani výhrami v soutěži nebo v souvislosti s nimi.</w:t>
      </w:r>
    </w:p>
    <w:p w14:paraId="562848A8" w14:textId="3AFEA52F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Účast v soutěži ani výhru nelze vymáhat soudní cestou.</w:t>
      </w:r>
      <w:r w:rsidR="000E66A3"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 xml:space="preserve"> Soutěžící rovněž nemůže požadovat jinou výhru, než která mu byla dodána ani výhru reklamovat. Výhru není možné alternativně vyplatit v penězích ani v jiném plnění.</w:t>
      </w:r>
    </w:p>
    <w:p w14:paraId="62782C2C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lastRenderedPageBreak/>
        <w:t>Tato soutěž není sponzorovaná, spravovaná, podporována nebo přidružená k síti Facebook, a nijak s ní nesouvisí a platí zde kompletní osvobození od závazků každého z účastníků. Informace poskytnuté v rámci soutěže neposkytuje soutěžící provozovateli sítě Facebook. Všechny dotazy, komentáře nebo stížnosti musí být směřovány Organizátorovi, nikoliv provozovateli sítě Facebook.</w:t>
      </w:r>
    </w:p>
    <w:p w14:paraId="37437757" w14:textId="77777777" w:rsidR="00D50959" w:rsidRPr="00D84F58" w:rsidRDefault="00D50959" w:rsidP="00D50959">
      <w:pPr>
        <w:shd w:val="clear" w:color="auto" w:fill="FFFFFF"/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</w:pPr>
      <w:r w:rsidRPr="00D84F58">
        <w:rPr>
          <w:rFonts w:ascii="Georgia" w:eastAsia="Times New Roman" w:hAnsi="Georgia" w:cs="Times New Roman"/>
          <w:color w:val="000000" w:themeColor="text1"/>
          <w:sz w:val="26"/>
          <w:szCs w:val="26"/>
          <w:lang w:eastAsia="cs-CZ"/>
        </w:rPr>
        <w:t>V ostatním se soutěž a vztahy mezi soutěžícími a Organizátorem a Pořadatelem řídí právním řádem České republiky s vyloučením kolizních norem mezinárodního práva soukromého.</w:t>
      </w:r>
    </w:p>
    <w:p w14:paraId="324618E7" w14:textId="77777777" w:rsidR="00092272" w:rsidRPr="00AD748C" w:rsidRDefault="00092272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</w:p>
    <w:p w14:paraId="463616A8" w14:textId="4A57E222" w:rsidR="00D50959" w:rsidRPr="00440062" w:rsidRDefault="00D50959" w:rsidP="00D50959">
      <w:pPr>
        <w:shd w:val="clear" w:color="auto" w:fill="FFFFFF"/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</w:pPr>
      <w:r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V Praze, dne </w:t>
      </w:r>
      <w:r w:rsidR="00BE005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20</w:t>
      </w:r>
      <w:r w:rsidR="00440062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 xml:space="preserve">. </w:t>
      </w:r>
      <w:r w:rsidR="00BE0055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2</w:t>
      </w:r>
      <w:r w:rsidR="00440062" w:rsidRPr="00440062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. 202</w:t>
      </w:r>
      <w:r w:rsidR="004832DF">
        <w:rPr>
          <w:rFonts w:ascii="Georgia" w:eastAsia="Times New Roman" w:hAnsi="Georgia" w:cs="Times New Roman"/>
          <w:color w:val="1C1E21"/>
          <w:sz w:val="26"/>
          <w:szCs w:val="26"/>
          <w:lang w:eastAsia="cs-CZ"/>
        </w:rPr>
        <w:t>4</w:t>
      </w:r>
    </w:p>
    <w:p w14:paraId="24100279" w14:textId="77777777" w:rsidR="00321B9D" w:rsidRPr="00AD748C" w:rsidRDefault="00321B9D">
      <w:pPr>
        <w:rPr>
          <w:rFonts w:ascii="Georgia" w:hAnsi="Georgia"/>
        </w:rPr>
      </w:pPr>
    </w:p>
    <w:sectPr w:rsidR="00321B9D" w:rsidRPr="00AD748C" w:rsidSect="00D731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81CB" w14:textId="77777777" w:rsidR="005C08A4" w:rsidRDefault="005C08A4" w:rsidP="00603CDB">
      <w:r>
        <w:separator/>
      </w:r>
    </w:p>
  </w:endnote>
  <w:endnote w:type="continuationSeparator" w:id="0">
    <w:p w14:paraId="15F89BB5" w14:textId="77777777" w:rsidR="005C08A4" w:rsidRDefault="005C08A4" w:rsidP="0060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E21F" w14:textId="77777777" w:rsidR="005C08A4" w:rsidRDefault="005C08A4" w:rsidP="00603CDB">
      <w:r>
        <w:separator/>
      </w:r>
    </w:p>
  </w:footnote>
  <w:footnote w:type="continuationSeparator" w:id="0">
    <w:p w14:paraId="3FC4BAFD" w14:textId="77777777" w:rsidR="005C08A4" w:rsidRDefault="005C08A4" w:rsidP="00603CDB">
      <w:r>
        <w:continuationSeparator/>
      </w:r>
    </w:p>
  </w:footnote>
  <w:footnote w:id="1">
    <w:p w14:paraId="3BDD7ED0" w14:textId="2AA409CD" w:rsidR="00603CDB" w:rsidRDefault="00603CDB" w:rsidP="00814E8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14E8E">
        <w:t>Z</w:t>
      </w:r>
      <w:r w:rsidR="00814E8E" w:rsidRPr="00814E8E">
        <w:t>a Skupinu PRE se považují všechny subjekty s většinovou přímou nebo nepřímou majetkovou účastí společnosti Pražská energetika, a. s., se sídlem: Na Hroudě 1492/4, 100 05 Praha 10, IČ: 601 93 913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907"/>
    <w:multiLevelType w:val="hybridMultilevel"/>
    <w:tmpl w:val="E93E8F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6030"/>
    <w:multiLevelType w:val="hybridMultilevel"/>
    <w:tmpl w:val="B02C1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61A05"/>
    <w:multiLevelType w:val="hybridMultilevel"/>
    <w:tmpl w:val="C5BC53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83259870">
    <w:abstractNumId w:val="2"/>
  </w:num>
  <w:num w:numId="2" w16cid:durableId="1845508499">
    <w:abstractNumId w:val="1"/>
  </w:num>
  <w:num w:numId="3" w16cid:durableId="138957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59"/>
    <w:rsid w:val="00012794"/>
    <w:rsid w:val="00015EDA"/>
    <w:rsid w:val="00020BA9"/>
    <w:rsid w:val="00022B99"/>
    <w:rsid w:val="000315A0"/>
    <w:rsid w:val="00047984"/>
    <w:rsid w:val="00050F28"/>
    <w:rsid w:val="000609FA"/>
    <w:rsid w:val="00075EF0"/>
    <w:rsid w:val="00077C23"/>
    <w:rsid w:val="00083384"/>
    <w:rsid w:val="00092272"/>
    <w:rsid w:val="00092D11"/>
    <w:rsid w:val="000B34A1"/>
    <w:rsid w:val="000C16CF"/>
    <w:rsid w:val="000E66A3"/>
    <w:rsid w:val="000F4197"/>
    <w:rsid w:val="001147C0"/>
    <w:rsid w:val="00117374"/>
    <w:rsid w:val="00117E66"/>
    <w:rsid w:val="001367A0"/>
    <w:rsid w:val="00147B66"/>
    <w:rsid w:val="0015087D"/>
    <w:rsid w:val="001673C8"/>
    <w:rsid w:val="001831D0"/>
    <w:rsid w:val="001D5471"/>
    <w:rsid w:val="001E0BEE"/>
    <w:rsid w:val="001E118A"/>
    <w:rsid w:val="001F5257"/>
    <w:rsid w:val="00242DD2"/>
    <w:rsid w:val="00250CCA"/>
    <w:rsid w:val="00260C36"/>
    <w:rsid w:val="0027086F"/>
    <w:rsid w:val="002809C9"/>
    <w:rsid w:val="00281104"/>
    <w:rsid w:val="002857AA"/>
    <w:rsid w:val="00290107"/>
    <w:rsid w:val="002939BB"/>
    <w:rsid w:val="002B5BBF"/>
    <w:rsid w:val="002C35EB"/>
    <w:rsid w:val="002E0BD0"/>
    <w:rsid w:val="002F42D1"/>
    <w:rsid w:val="00310DE3"/>
    <w:rsid w:val="00315127"/>
    <w:rsid w:val="00321B9D"/>
    <w:rsid w:val="00334DED"/>
    <w:rsid w:val="00340240"/>
    <w:rsid w:val="003411B0"/>
    <w:rsid w:val="00361520"/>
    <w:rsid w:val="00384A08"/>
    <w:rsid w:val="003855FE"/>
    <w:rsid w:val="00391395"/>
    <w:rsid w:val="0039514A"/>
    <w:rsid w:val="003A0DE1"/>
    <w:rsid w:val="003A5E78"/>
    <w:rsid w:val="003A69E0"/>
    <w:rsid w:val="003B0B65"/>
    <w:rsid w:val="003F4045"/>
    <w:rsid w:val="00403CC6"/>
    <w:rsid w:val="00420A4D"/>
    <w:rsid w:val="00425D5C"/>
    <w:rsid w:val="00440062"/>
    <w:rsid w:val="004778B5"/>
    <w:rsid w:val="004832DF"/>
    <w:rsid w:val="004A417B"/>
    <w:rsid w:val="004A709B"/>
    <w:rsid w:val="004A72AC"/>
    <w:rsid w:val="004C4535"/>
    <w:rsid w:val="004D0BE1"/>
    <w:rsid w:val="004D10E0"/>
    <w:rsid w:val="004F2AEA"/>
    <w:rsid w:val="005131D1"/>
    <w:rsid w:val="00523230"/>
    <w:rsid w:val="00523F1F"/>
    <w:rsid w:val="0053154D"/>
    <w:rsid w:val="005334B4"/>
    <w:rsid w:val="00543832"/>
    <w:rsid w:val="005761CF"/>
    <w:rsid w:val="00577929"/>
    <w:rsid w:val="00593305"/>
    <w:rsid w:val="005954F9"/>
    <w:rsid w:val="005B218D"/>
    <w:rsid w:val="005B3BFC"/>
    <w:rsid w:val="005B5E61"/>
    <w:rsid w:val="005C08A4"/>
    <w:rsid w:val="005E150C"/>
    <w:rsid w:val="005E344A"/>
    <w:rsid w:val="005E5715"/>
    <w:rsid w:val="005E79F8"/>
    <w:rsid w:val="005F6E74"/>
    <w:rsid w:val="00603CDB"/>
    <w:rsid w:val="00606FC1"/>
    <w:rsid w:val="00667346"/>
    <w:rsid w:val="00686F65"/>
    <w:rsid w:val="00692D67"/>
    <w:rsid w:val="006B69AB"/>
    <w:rsid w:val="006C0355"/>
    <w:rsid w:val="006C05CF"/>
    <w:rsid w:val="006C0AAD"/>
    <w:rsid w:val="006D0702"/>
    <w:rsid w:val="006D3975"/>
    <w:rsid w:val="006E0699"/>
    <w:rsid w:val="006E07CD"/>
    <w:rsid w:val="006E3668"/>
    <w:rsid w:val="006F79CB"/>
    <w:rsid w:val="00701BB4"/>
    <w:rsid w:val="007104F8"/>
    <w:rsid w:val="0072203F"/>
    <w:rsid w:val="0072613D"/>
    <w:rsid w:val="007347CB"/>
    <w:rsid w:val="00741085"/>
    <w:rsid w:val="007631CA"/>
    <w:rsid w:val="007649BF"/>
    <w:rsid w:val="00785B10"/>
    <w:rsid w:val="00797F4B"/>
    <w:rsid w:val="007B4BA0"/>
    <w:rsid w:val="007E349F"/>
    <w:rsid w:val="007F7D86"/>
    <w:rsid w:val="00814E8E"/>
    <w:rsid w:val="008433BD"/>
    <w:rsid w:val="008472D0"/>
    <w:rsid w:val="0089011B"/>
    <w:rsid w:val="00891935"/>
    <w:rsid w:val="008D2392"/>
    <w:rsid w:val="008E3A44"/>
    <w:rsid w:val="008F4999"/>
    <w:rsid w:val="008F49B4"/>
    <w:rsid w:val="00911E09"/>
    <w:rsid w:val="00924612"/>
    <w:rsid w:val="009439D9"/>
    <w:rsid w:val="00990A3E"/>
    <w:rsid w:val="009A05E0"/>
    <w:rsid w:val="009A31E8"/>
    <w:rsid w:val="009C1EAB"/>
    <w:rsid w:val="009C426B"/>
    <w:rsid w:val="009C6A56"/>
    <w:rsid w:val="009D3402"/>
    <w:rsid w:val="009F08DF"/>
    <w:rsid w:val="009F453B"/>
    <w:rsid w:val="00A03455"/>
    <w:rsid w:val="00A138D0"/>
    <w:rsid w:val="00A148AE"/>
    <w:rsid w:val="00A245C3"/>
    <w:rsid w:val="00A57908"/>
    <w:rsid w:val="00A6056D"/>
    <w:rsid w:val="00A60DCA"/>
    <w:rsid w:val="00A74065"/>
    <w:rsid w:val="00A94F72"/>
    <w:rsid w:val="00AA0FBF"/>
    <w:rsid w:val="00AA7D7D"/>
    <w:rsid w:val="00AC13D7"/>
    <w:rsid w:val="00AD0975"/>
    <w:rsid w:val="00AD1CED"/>
    <w:rsid w:val="00AD748C"/>
    <w:rsid w:val="00B01E9D"/>
    <w:rsid w:val="00B2017A"/>
    <w:rsid w:val="00B361AD"/>
    <w:rsid w:val="00B4733D"/>
    <w:rsid w:val="00B57BF3"/>
    <w:rsid w:val="00B761ED"/>
    <w:rsid w:val="00B83C5F"/>
    <w:rsid w:val="00B84079"/>
    <w:rsid w:val="00B97B37"/>
    <w:rsid w:val="00BB3E9B"/>
    <w:rsid w:val="00BB7D9B"/>
    <w:rsid w:val="00BD3936"/>
    <w:rsid w:val="00BD463D"/>
    <w:rsid w:val="00BE0055"/>
    <w:rsid w:val="00BF0C60"/>
    <w:rsid w:val="00BF636E"/>
    <w:rsid w:val="00C33F9C"/>
    <w:rsid w:val="00C42E87"/>
    <w:rsid w:val="00C64D38"/>
    <w:rsid w:val="00C81DE4"/>
    <w:rsid w:val="00C90D10"/>
    <w:rsid w:val="00C947FA"/>
    <w:rsid w:val="00C94F18"/>
    <w:rsid w:val="00CA40C3"/>
    <w:rsid w:val="00CD0DA3"/>
    <w:rsid w:val="00CE4FCB"/>
    <w:rsid w:val="00D02847"/>
    <w:rsid w:val="00D14C0A"/>
    <w:rsid w:val="00D218FD"/>
    <w:rsid w:val="00D50959"/>
    <w:rsid w:val="00D71938"/>
    <w:rsid w:val="00D7317D"/>
    <w:rsid w:val="00D7609A"/>
    <w:rsid w:val="00D84F58"/>
    <w:rsid w:val="00D97F79"/>
    <w:rsid w:val="00DB15C1"/>
    <w:rsid w:val="00DB4BC8"/>
    <w:rsid w:val="00DD3C33"/>
    <w:rsid w:val="00DE3D11"/>
    <w:rsid w:val="00DF0DCE"/>
    <w:rsid w:val="00E0133D"/>
    <w:rsid w:val="00E02A6C"/>
    <w:rsid w:val="00E34966"/>
    <w:rsid w:val="00E77B7F"/>
    <w:rsid w:val="00E91329"/>
    <w:rsid w:val="00E9541B"/>
    <w:rsid w:val="00EA476E"/>
    <w:rsid w:val="00EB04B3"/>
    <w:rsid w:val="00EC1CC0"/>
    <w:rsid w:val="00EC3650"/>
    <w:rsid w:val="00EC5F32"/>
    <w:rsid w:val="00EF7612"/>
    <w:rsid w:val="00F05AEB"/>
    <w:rsid w:val="00F223E3"/>
    <w:rsid w:val="00F5251F"/>
    <w:rsid w:val="00F55AAD"/>
    <w:rsid w:val="00F74E34"/>
    <w:rsid w:val="00F96280"/>
    <w:rsid w:val="00F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C677"/>
  <w15:chartTrackingRefBased/>
  <w15:docId w15:val="{4D03864C-27F0-1C49-B628-9AD3043D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34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4yxo">
    <w:name w:val="_4yxo"/>
    <w:basedOn w:val="Standardnpsmoodstavce"/>
    <w:rsid w:val="00D50959"/>
  </w:style>
  <w:style w:type="character" w:customStyle="1" w:styleId="4yxr">
    <w:name w:val="_4yxr"/>
    <w:basedOn w:val="Standardnpsmoodstavce"/>
    <w:rsid w:val="00D50959"/>
  </w:style>
  <w:style w:type="character" w:customStyle="1" w:styleId="Nadpis1Char">
    <w:name w:val="Nadpis 1 Char"/>
    <w:basedOn w:val="Standardnpsmoodstavce"/>
    <w:link w:val="Nadpis1"/>
    <w:uiPriority w:val="9"/>
    <w:rsid w:val="007E3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2809C9"/>
  </w:style>
  <w:style w:type="character" w:styleId="Odkaznakoment">
    <w:name w:val="annotation reference"/>
    <w:basedOn w:val="Standardnpsmoodstavce"/>
    <w:uiPriority w:val="99"/>
    <w:semiHidden/>
    <w:unhideWhenUsed/>
    <w:rsid w:val="002809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09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09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09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09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F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F1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3C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3C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3CD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7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9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72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2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44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2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79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7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2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8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59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1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7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9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0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6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0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6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5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8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5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6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0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3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0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5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3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9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45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3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2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1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8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9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37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3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38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9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6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7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0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3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9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6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5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4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66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1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7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7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6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1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5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8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8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0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9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3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6E4E-1460-4F34-A2EE-67C44EC2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1842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Kellerová</dc:creator>
  <cp:keywords/>
  <dc:description/>
  <cp:lastModifiedBy>Nechybová Veronika, Ing.</cp:lastModifiedBy>
  <cp:revision>2</cp:revision>
  <dcterms:created xsi:type="dcterms:W3CDTF">2024-02-26T13:44:00Z</dcterms:created>
  <dcterms:modified xsi:type="dcterms:W3CDTF">2024-02-26T13:44:00Z</dcterms:modified>
</cp:coreProperties>
</file>