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3436" w:rsidRDefault="00000000">
      <w:pPr>
        <w:rPr>
          <w:rFonts w:ascii="Georgia" w:eastAsia="Georgia" w:hAnsi="Georgia" w:cs="Georgia"/>
          <w:b/>
          <w:color w:val="1C1E21"/>
          <w:sz w:val="26"/>
          <w:szCs w:val="26"/>
        </w:rPr>
      </w:pPr>
      <w:r>
        <w:rPr>
          <w:rFonts w:ascii="Georgia" w:eastAsia="Georgia" w:hAnsi="Georgia" w:cs="Georgia"/>
          <w:b/>
          <w:color w:val="1C1E21"/>
          <w:sz w:val="26"/>
          <w:szCs w:val="26"/>
        </w:rPr>
        <w:t>Úplná pravidla soutěže „Soutěž o vstupenky na FOR ARCH“</w:t>
      </w:r>
    </w:p>
    <w:p w14:paraId="00000002" w14:textId="77777777" w:rsidR="00EB3436" w:rsidRDefault="00000000">
      <w:pPr>
        <w:rPr>
          <w:rFonts w:ascii="Georgia" w:eastAsia="Georgia" w:hAnsi="Georgia" w:cs="Georgia"/>
          <w:b/>
          <w:color w:val="1C1E21"/>
          <w:sz w:val="26"/>
          <w:szCs w:val="26"/>
        </w:rPr>
      </w:pPr>
      <w:r>
        <w:rPr>
          <w:rFonts w:ascii="Georgia" w:eastAsia="Georgia" w:hAnsi="Georgia" w:cs="Georgia"/>
          <w:color w:val="1C1E21"/>
          <w:sz w:val="26"/>
          <w:szCs w:val="26"/>
        </w:rPr>
        <w:t>(dále také jen „pravidla“)</w:t>
      </w:r>
    </w:p>
    <w:p w14:paraId="00000003" w14:textId="77777777" w:rsidR="00EB3436" w:rsidRDefault="00EB3436">
      <w:pPr>
        <w:shd w:val="clear" w:color="auto" w:fill="FFFFFF"/>
        <w:rPr>
          <w:rFonts w:ascii="Georgia" w:eastAsia="Georgia" w:hAnsi="Georgia" w:cs="Georgia"/>
          <w:color w:val="1C1E21"/>
          <w:sz w:val="26"/>
          <w:szCs w:val="26"/>
        </w:rPr>
      </w:pPr>
    </w:p>
    <w:p w14:paraId="00000004"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Níže uvedený text představuje úplná pravidla soutěže </w:t>
      </w:r>
      <w:r>
        <w:rPr>
          <w:rFonts w:ascii="Georgia" w:eastAsia="Georgia" w:hAnsi="Georgia" w:cs="Georgia"/>
          <w:b/>
          <w:color w:val="1C1E21"/>
          <w:sz w:val="26"/>
          <w:szCs w:val="26"/>
        </w:rPr>
        <w:t>„Soutěž o vstupenky na FOR ARCH“</w:t>
      </w:r>
      <w:r>
        <w:rPr>
          <w:rFonts w:ascii="Georgia" w:eastAsia="Georgia" w:hAnsi="Georgia" w:cs="Georgia"/>
          <w:color w:val="1C1E21"/>
          <w:sz w:val="26"/>
          <w:szCs w:val="26"/>
        </w:rPr>
        <w:t xml:space="preserve"> (dále pouze „soutěž“). Jedná se o jediný text, který úplně a závazně upravuje pravidla soutěže.</w:t>
      </w:r>
    </w:p>
    <w:p w14:paraId="00000005" w14:textId="77777777" w:rsidR="00EB3436" w:rsidRDefault="00EB3436">
      <w:pPr>
        <w:shd w:val="clear" w:color="auto" w:fill="FFFFFF"/>
        <w:rPr>
          <w:rFonts w:ascii="Georgia" w:eastAsia="Georgia" w:hAnsi="Georgia" w:cs="Georgia"/>
          <w:color w:val="1C1E21"/>
          <w:sz w:val="26"/>
          <w:szCs w:val="26"/>
        </w:rPr>
      </w:pPr>
    </w:p>
    <w:p w14:paraId="00000006"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Organizátor soutěže</w:t>
      </w:r>
    </w:p>
    <w:p w14:paraId="00000007"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Organizátorem soutěže je společnost </w:t>
      </w:r>
      <w:proofErr w:type="spellStart"/>
      <w:r>
        <w:rPr>
          <w:rFonts w:ascii="Georgia" w:eastAsia="Georgia" w:hAnsi="Georgia" w:cs="Georgia"/>
          <w:color w:val="1C1E21"/>
          <w:sz w:val="26"/>
          <w:szCs w:val="26"/>
        </w:rPr>
        <w:t>World</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of</w:t>
      </w:r>
      <w:proofErr w:type="spellEnd"/>
      <w:r>
        <w:rPr>
          <w:rFonts w:ascii="Georgia" w:eastAsia="Georgia" w:hAnsi="Georgia" w:cs="Georgia"/>
          <w:color w:val="1C1E21"/>
          <w:sz w:val="26"/>
          <w:szCs w:val="26"/>
        </w:rPr>
        <w:t xml:space="preserve"> Online, Voršilská 5, 110 00 Nové Město</w:t>
      </w:r>
    </w:p>
    <w:p w14:paraId="00000008" w14:textId="77777777" w:rsidR="00EB3436" w:rsidRDefault="00EB3436">
      <w:pPr>
        <w:shd w:val="clear" w:color="auto" w:fill="FFFFFF"/>
        <w:rPr>
          <w:rFonts w:ascii="Georgia" w:eastAsia="Georgia" w:hAnsi="Georgia" w:cs="Georgia"/>
          <w:color w:val="1C1E21"/>
          <w:sz w:val="26"/>
          <w:szCs w:val="26"/>
        </w:rPr>
      </w:pPr>
    </w:p>
    <w:p w14:paraId="00000009"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IČ: 06063071, DIČ: CZ06063071 zapsána v OR u Městského soudu v Praze pod spis. zn. 204428 C (dále jen „Organizátor“).</w:t>
      </w:r>
    </w:p>
    <w:p w14:paraId="0000000A" w14:textId="77777777" w:rsidR="00EB3436" w:rsidRDefault="00EB3436">
      <w:pPr>
        <w:shd w:val="clear" w:color="auto" w:fill="FFFFFF"/>
        <w:rPr>
          <w:rFonts w:ascii="Georgia" w:eastAsia="Georgia" w:hAnsi="Georgia" w:cs="Georgia"/>
          <w:color w:val="1C1E21"/>
          <w:sz w:val="26"/>
          <w:szCs w:val="26"/>
        </w:rPr>
      </w:pPr>
    </w:p>
    <w:p w14:paraId="0000000B"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Pořadatel soutěže</w:t>
      </w:r>
    </w:p>
    <w:p w14:paraId="0000000C" w14:textId="77777777" w:rsidR="00EB3436" w:rsidRDefault="00000000">
      <w:pPr>
        <w:shd w:val="clear" w:color="auto" w:fill="FFFFFF"/>
        <w:rPr>
          <w:rFonts w:ascii="Georgia" w:eastAsia="Georgia" w:hAnsi="Georgia" w:cs="Georgia"/>
          <w:color w:val="FF0000"/>
          <w:sz w:val="26"/>
          <w:szCs w:val="26"/>
        </w:rPr>
      </w:pPr>
      <w:r>
        <w:rPr>
          <w:rFonts w:ascii="Georgia" w:eastAsia="Georgia" w:hAnsi="Georgia" w:cs="Georgia"/>
          <w:color w:val="1C1E21"/>
          <w:sz w:val="26"/>
          <w:szCs w:val="26"/>
        </w:rPr>
        <w:t>Pořadatelem soutěže je společnost Pražská energetika, a. s. se sídlem Na Hroudě 1492/4, Praha 10–Vršovice, PSČ 100 00, Česká republika, IČ: 60193913, DIČ:</w:t>
      </w:r>
      <w:r>
        <w:t xml:space="preserve"> </w:t>
      </w:r>
      <w:r>
        <w:rPr>
          <w:rFonts w:ascii="Georgia" w:eastAsia="Georgia" w:hAnsi="Georgia" w:cs="Georgia"/>
          <w:color w:val="1C1E21"/>
          <w:sz w:val="26"/>
          <w:szCs w:val="26"/>
        </w:rPr>
        <w:t>CZ60193913 zapsána u Městského soudu v </w:t>
      </w:r>
      <w:r>
        <w:rPr>
          <w:rFonts w:ascii="Georgia" w:eastAsia="Georgia" w:hAnsi="Georgia" w:cs="Georgia"/>
          <w:sz w:val="26"/>
          <w:szCs w:val="26"/>
        </w:rPr>
        <w:t xml:space="preserve">Praze, </w:t>
      </w:r>
      <w:r>
        <w:rPr>
          <w:rFonts w:ascii="Georgia" w:eastAsia="Georgia" w:hAnsi="Georgia" w:cs="Georgia"/>
          <w:color w:val="000000"/>
          <w:sz w:val="26"/>
          <w:szCs w:val="26"/>
        </w:rPr>
        <w:t xml:space="preserve">oddíl B, vložka 2405 (dále jen „Pořadatel“). </w:t>
      </w:r>
    </w:p>
    <w:p w14:paraId="0000000D" w14:textId="77777777" w:rsidR="00EB3436" w:rsidRDefault="00EB3436">
      <w:pPr>
        <w:shd w:val="clear" w:color="auto" w:fill="FFFFFF"/>
        <w:rPr>
          <w:rFonts w:ascii="Georgia" w:eastAsia="Georgia" w:hAnsi="Georgia" w:cs="Georgia"/>
          <w:color w:val="1C1E21"/>
          <w:sz w:val="26"/>
          <w:szCs w:val="26"/>
        </w:rPr>
      </w:pPr>
    </w:p>
    <w:p w14:paraId="0000000E"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Doba a místo konání soutěže</w:t>
      </w:r>
    </w:p>
    <w:p w14:paraId="0000000F"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 proběhne v období od 8. 9. 2025 do 14. 9. 2025 (dále jen „doba konání soutěže“) na internetu, na českých oficiálních Instagramových stránkách Pořadatele.</w:t>
      </w:r>
    </w:p>
    <w:p w14:paraId="00000010" w14:textId="77777777" w:rsidR="00EB3436" w:rsidRDefault="00EB3436">
      <w:pPr>
        <w:shd w:val="clear" w:color="auto" w:fill="FFFFFF"/>
        <w:rPr>
          <w:rFonts w:ascii="Georgia" w:eastAsia="Georgia" w:hAnsi="Georgia" w:cs="Georgia"/>
          <w:color w:val="1C1E21"/>
          <w:sz w:val="26"/>
          <w:szCs w:val="26"/>
        </w:rPr>
      </w:pPr>
    </w:p>
    <w:p w14:paraId="00000011"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Soutěžící (Podmínky účasti)</w:t>
      </w:r>
    </w:p>
    <w:p w14:paraId="00000012"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14:paraId="00000013" w14:textId="77777777" w:rsidR="00EB3436" w:rsidRDefault="00EB3436">
      <w:pPr>
        <w:shd w:val="clear" w:color="auto" w:fill="FFFFFF"/>
        <w:rPr>
          <w:rFonts w:ascii="Georgia" w:eastAsia="Georgia" w:hAnsi="Georgia" w:cs="Georgia"/>
          <w:color w:val="1C1E21"/>
          <w:sz w:val="26"/>
          <w:szCs w:val="26"/>
        </w:rPr>
      </w:pPr>
    </w:p>
    <w:p w14:paraId="00000014" w14:textId="77777777" w:rsidR="00EB3436" w:rsidRDefault="00000000">
      <w:pPr>
        <w:shd w:val="clear" w:color="auto" w:fill="FFFFFF"/>
        <w:rPr>
          <w:rFonts w:ascii="Georgia" w:eastAsia="Georgia" w:hAnsi="Georgia" w:cs="Georgia"/>
          <w:b/>
          <w:color w:val="1C1E21"/>
          <w:sz w:val="26"/>
          <w:szCs w:val="26"/>
        </w:rPr>
      </w:pPr>
      <w:r>
        <w:rPr>
          <w:rFonts w:ascii="Georgia" w:eastAsia="Georgia" w:hAnsi="Georgia" w:cs="Georgia"/>
          <w:color w:val="1C1E21"/>
          <w:sz w:val="26"/>
          <w:szCs w:val="26"/>
        </w:rPr>
        <w:t>Podmínkou účasti v soutěži je být k okamžiku, kdy se zájemce o účast v soutěži chce soutěže zúčastnit, již zaregistrován jako uživatel na síti Instagram a</w:t>
      </w:r>
      <w:r>
        <w:rPr>
          <w:rFonts w:ascii="Georgia" w:eastAsia="Georgia" w:hAnsi="Georgia" w:cs="Georgia"/>
          <w:b/>
          <w:color w:val="1C1E21"/>
          <w:sz w:val="26"/>
          <w:szCs w:val="26"/>
        </w:rPr>
        <w:t xml:space="preserve"> </w:t>
      </w:r>
      <w:r>
        <w:rPr>
          <w:rFonts w:ascii="Georgia" w:eastAsia="Georgia" w:hAnsi="Georgia" w:cs="Georgia"/>
          <w:color w:val="1C1E21"/>
          <w:sz w:val="26"/>
          <w:szCs w:val="26"/>
        </w:rPr>
        <w:t>splnění dalších podmínek definovaných níže v těchto pravidlech.</w:t>
      </w:r>
    </w:p>
    <w:p w14:paraId="00000015" w14:textId="77777777" w:rsidR="00EB3436" w:rsidRDefault="00EB3436">
      <w:pPr>
        <w:shd w:val="clear" w:color="auto" w:fill="FFFFFF"/>
        <w:rPr>
          <w:rFonts w:ascii="Georgia" w:eastAsia="Georgia" w:hAnsi="Georgia" w:cs="Georgia"/>
          <w:color w:val="1C1E21"/>
          <w:sz w:val="26"/>
          <w:szCs w:val="26"/>
        </w:rPr>
      </w:pPr>
    </w:p>
    <w:p w14:paraId="00000016"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Pr>
          <w:rFonts w:ascii="Georgia" w:eastAsia="Georgia" w:hAnsi="Georgia" w:cs="Georgia"/>
          <w:color w:val="1C1E21"/>
          <w:sz w:val="26"/>
          <w:szCs w:val="26"/>
          <w:vertAlign w:val="superscript"/>
        </w:rPr>
        <w:footnoteReference w:id="1"/>
      </w:r>
      <w:r>
        <w:rPr>
          <w:rFonts w:ascii="Georgia" w:eastAsia="Georgia" w:hAnsi="Georgia" w:cs="Georgia"/>
          <w:color w:val="1C1E21"/>
          <w:sz w:val="26"/>
          <w:szCs w:val="26"/>
        </w:rPr>
        <w:t xml:space="preserve"> či k dalším osobám pověřeným zajištěním této soutěže a osoby, které jsou ke kterékoliv z takových osob ve vztahu osob blízkých.</w:t>
      </w:r>
    </w:p>
    <w:p w14:paraId="00000017"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Účastníkem soutěže se stane osoba splňující podmínky stanovené v těchto pravidlech, která v době konání soutěže splní podmínky pro vstup do soutěže </w:t>
      </w:r>
      <w:r>
        <w:rPr>
          <w:rFonts w:ascii="Georgia" w:eastAsia="Georgia" w:hAnsi="Georgia" w:cs="Georgia"/>
          <w:color w:val="1C1E21"/>
          <w:sz w:val="26"/>
          <w:szCs w:val="26"/>
        </w:rPr>
        <w:lastRenderedPageBreak/>
        <w:t>tak, jak je stanoveno dále v těchto pravidlech (dál jen „účastník“ a/nebo „soutěžící“).</w:t>
      </w:r>
    </w:p>
    <w:p w14:paraId="00000018" w14:textId="77777777" w:rsidR="00EB3436" w:rsidRDefault="00EB3436">
      <w:pPr>
        <w:shd w:val="clear" w:color="auto" w:fill="FFFFFF"/>
        <w:rPr>
          <w:rFonts w:ascii="Georgia" w:eastAsia="Georgia" w:hAnsi="Georgia" w:cs="Georgia"/>
          <w:color w:val="1C1E21"/>
          <w:sz w:val="26"/>
          <w:szCs w:val="26"/>
        </w:rPr>
      </w:pPr>
    </w:p>
    <w:p w14:paraId="00000019"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Osoba, která nesplní kteroukoliv z podmínek účasti uvedenou v těchto pravidlech, se nemůže soutěže účastnit, a pokud se soutěže účastní, nemá nárok na výhru a může být kdykoliv ze soutěže bez náhrad vyloučena.</w:t>
      </w:r>
    </w:p>
    <w:p w14:paraId="0000001A" w14:textId="77777777" w:rsidR="00EB3436" w:rsidRDefault="00EB3436">
      <w:pPr>
        <w:shd w:val="clear" w:color="auto" w:fill="FFFFFF"/>
        <w:rPr>
          <w:rFonts w:ascii="Georgia" w:eastAsia="Georgia" w:hAnsi="Georgia" w:cs="Georgia"/>
          <w:color w:val="1C1E21"/>
          <w:sz w:val="26"/>
          <w:szCs w:val="26"/>
        </w:rPr>
      </w:pPr>
    </w:p>
    <w:p w14:paraId="0000001B" w14:textId="77777777" w:rsidR="00EB3436" w:rsidRDefault="00000000">
      <w:pPr>
        <w:shd w:val="clear" w:color="auto" w:fill="FFFFFF"/>
        <w:rPr>
          <w:rFonts w:ascii="Georgia" w:eastAsia="Georgia" w:hAnsi="Georgia" w:cs="Georgia"/>
          <w:b/>
          <w:color w:val="1C1E21"/>
          <w:sz w:val="26"/>
          <w:szCs w:val="26"/>
        </w:rPr>
      </w:pPr>
      <w:r>
        <w:rPr>
          <w:rFonts w:ascii="Georgia" w:eastAsia="Georgia" w:hAnsi="Georgia" w:cs="Georgia"/>
          <w:b/>
          <w:color w:val="1C1E21"/>
          <w:sz w:val="26"/>
          <w:szCs w:val="26"/>
        </w:rPr>
        <w:t>Vložený materiál</w:t>
      </w:r>
    </w:p>
    <w:p w14:paraId="0000001C"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Vložený materiál nesmí:</w:t>
      </w:r>
    </w:p>
    <w:p w14:paraId="0000001D" w14:textId="77777777" w:rsidR="00EB3436"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odporovat právním předpisům České republiky, </w:t>
      </w:r>
    </w:p>
    <w:p w14:paraId="0000001E" w14:textId="77777777" w:rsidR="00EB3436"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nesmí ohrožovat mravní výchovu dětí a mládeže</w:t>
      </w:r>
    </w:p>
    <w:p w14:paraId="0000001F" w14:textId="77777777" w:rsidR="00EB3436"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musí být etický (zejména nesmí obsahovat pornografii, násilí, vulgaritu, rasovou nesnášenlivost apod.)</w:t>
      </w:r>
    </w:p>
    <w:p w14:paraId="00000020" w14:textId="77777777" w:rsidR="00EB3436" w:rsidRDefault="00000000">
      <w:pPr>
        <w:numPr>
          <w:ilvl w:val="0"/>
          <w:numId w:val="1"/>
        </w:numPr>
        <w:pBdr>
          <w:top w:val="nil"/>
          <w:left w:val="nil"/>
          <w:bottom w:val="nil"/>
          <w:right w:val="nil"/>
          <w:between w:val="nil"/>
        </w:pBdr>
        <w:rPr>
          <w:rFonts w:ascii="Georgia" w:eastAsia="Georgia" w:hAnsi="Georgia" w:cs="Georgia"/>
          <w:color w:val="1C1E21"/>
          <w:sz w:val="26"/>
          <w:szCs w:val="26"/>
        </w:rPr>
      </w:pPr>
      <w:r>
        <w:rPr>
          <w:rFonts w:ascii="Georgia" w:eastAsia="Georgia" w:hAnsi="Georgia" w:cs="Georgia"/>
          <w:color w:val="1C1E21"/>
          <w:sz w:val="26"/>
          <w:szCs w:val="26"/>
        </w:rPr>
        <w:t>nesmí obsahovat skrytou reklamu,</w:t>
      </w:r>
    </w:p>
    <w:p w14:paraId="00000021" w14:textId="77777777" w:rsidR="00EB3436" w:rsidRDefault="00000000">
      <w:pPr>
        <w:numPr>
          <w:ilvl w:val="0"/>
          <w:numId w:val="1"/>
        </w:numPr>
        <w:pBdr>
          <w:top w:val="nil"/>
          <w:left w:val="nil"/>
          <w:bottom w:val="nil"/>
          <w:right w:val="nil"/>
          <w:between w:val="nil"/>
        </w:pBdr>
        <w:rPr>
          <w:rFonts w:ascii="Georgia" w:eastAsia="Georgia" w:hAnsi="Georgia" w:cs="Georgia"/>
          <w:color w:val="1C1E21"/>
          <w:sz w:val="26"/>
          <w:szCs w:val="26"/>
        </w:rPr>
      </w:pPr>
      <w:r>
        <w:rPr>
          <w:rFonts w:ascii="Georgia" w:eastAsia="Georgia" w:hAnsi="Georgia" w:cs="Georgia"/>
          <w:color w:val="1C1E21"/>
          <w:sz w:val="26"/>
          <w:szCs w:val="26"/>
        </w:rPr>
        <w:t>nesmí jakýmkoli způsobem poškozovat dobré jméno Pořadatele ani jiných společností Skupiny PRE.</w:t>
      </w:r>
    </w:p>
    <w:p w14:paraId="00000022" w14:textId="77777777" w:rsidR="00EB3436" w:rsidRDefault="00EB3436">
      <w:pPr>
        <w:pBdr>
          <w:top w:val="nil"/>
          <w:left w:val="nil"/>
          <w:bottom w:val="nil"/>
          <w:right w:val="nil"/>
          <w:between w:val="nil"/>
        </w:pBdr>
        <w:shd w:val="clear" w:color="auto" w:fill="FFFFFF"/>
        <w:ind w:left="780"/>
        <w:rPr>
          <w:rFonts w:ascii="Georgia" w:eastAsia="Georgia" w:hAnsi="Georgia" w:cs="Georgia"/>
          <w:color w:val="1C1E21"/>
          <w:sz w:val="26"/>
          <w:szCs w:val="26"/>
        </w:rPr>
      </w:pPr>
    </w:p>
    <w:p w14:paraId="00000023"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Soutěžící vstupem do soutěže – publikací Vloženého materiálu potvrzuje, že Vložený materiál splňuje následující náležitosti:</w:t>
      </w:r>
    </w:p>
    <w:p w14:paraId="00000024" w14:textId="77777777" w:rsidR="00EB3436" w:rsidRDefault="00EB3436">
      <w:pPr>
        <w:shd w:val="clear" w:color="auto" w:fill="FFFFFF"/>
        <w:rPr>
          <w:rFonts w:ascii="Georgia" w:eastAsia="Georgia" w:hAnsi="Georgia" w:cs="Georgia"/>
          <w:color w:val="1C1E21"/>
          <w:sz w:val="26"/>
          <w:szCs w:val="26"/>
        </w:rPr>
      </w:pPr>
    </w:p>
    <w:p w14:paraId="00000025"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Je výhradním autorem veškerého Vloženého materiálu, nebo že má řádný souhlas (spolu)autorů Vloženého materiálu a disponuje veškerými právy k Vloženému materiálu nezbytnými k jeho zveřejnění prostřednictvím sítě Instagram.</w:t>
      </w:r>
    </w:p>
    <w:p w14:paraId="00000026"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Má řádné souhlasy od všech osob zachycených na Vloženém materiálu včetně souhlasů těchto osob se zveřejněním jejich podobizny či jiných projevů osobní povahy prostřednictvím sítě Instagram.</w:t>
      </w:r>
    </w:p>
    <w:p w14:paraId="00000027"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14:paraId="00000028" w14:textId="77777777" w:rsidR="00EB3436" w:rsidRDefault="00EB3436">
      <w:pPr>
        <w:shd w:val="clear" w:color="auto" w:fill="FFFFFF"/>
        <w:rPr>
          <w:rFonts w:ascii="Georgia" w:eastAsia="Georgia" w:hAnsi="Georgia" w:cs="Georgia"/>
          <w:color w:val="1C1E21"/>
          <w:sz w:val="26"/>
          <w:szCs w:val="26"/>
        </w:rPr>
      </w:pPr>
    </w:p>
    <w:p w14:paraId="00000029" w14:textId="77777777" w:rsidR="00EB3436" w:rsidRDefault="00EB3436">
      <w:pPr>
        <w:shd w:val="clear" w:color="auto" w:fill="FFFFFF"/>
        <w:rPr>
          <w:rFonts w:ascii="Georgia" w:eastAsia="Georgia" w:hAnsi="Georgia" w:cs="Georgia"/>
          <w:color w:val="1C1E21"/>
          <w:sz w:val="26"/>
          <w:szCs w:val="26"/>
        </w:rPr>
      </w:pPr>
    </w:p>
    <w:p w14:paraId="0000002A" w14:textId="77777777" w:rsidR="00EB3436" w:rsidRDefault="00000000">
      <w:pPr>
        <w:numPr>
          <w:ilvl w:val="0"/>
          <w:numId w:val="2"/>
        </w:numPr>
        <w:pBdr>
          <w:top w:val="nil"/>
          <w:left w:val="nil"/>
          <w:bottom w:val="nil"/>
          <w:right w:val="nil"/>
          <w:between w:val="nil"/>
        </w:pBdr>
        <w:shd w:val="clear" w:color="auto" w:fill="FFFFFF"/>
        <w:rPr>
          <w:rFonts w:ascii="Georgia" w:eastAsia="Georgia" w:hAnsi="Georgia" w:cs="Georgia"/>
          <w:color w:val="000000"/>
          <w:sz w:val="26"/>
          <w:szCs w:val="26"/>
        </w:rPr>
      </w:pPr>
      <w:proofErr w:type="spellStart"/>
      <w:r>
        <w:rPr>
          <w:rFonts w:ascii="Georgia" w:eastAsia="Georgia" w:hAnsi="Georgia" w:cs="Georgia"/>
          <w:color w:val="000000"/>
          <w:sz w:val="26"/>
          <w:szCs w:val="26"/>
        </w:rPr>
        <w:t>Organizátor</w:t>
      </w:r>
      <w:proofErr w:type="spellEnd"/>
      <w:r>
        <w:rPr>
          <w:rFonts w:ascii="Georgia" w:eastAsia="Georgia" w:hAnsi="Georgia" w:cs="Georgia"/>
          <w:color w:val="000000"/>
          <w:sz w:val="26"/>
          <w:szCs w:val="26"/>
        </w:rPr>
        <w:t xml:space="preserve"> si vyhrazuje </w:t>
      </w:r>
      <w:proofErr w:type="spellStart"/>
      <w:r>
        <w:rPr>
          <w:rFonts w:ascii="Georgia" w:eastAsia="Georgia" w:hAnsi="Georgia" w:cs="Georgia"/>
          <w:color w:val="000000"/>
          <w:sz w:val="26"/>
          <w:szCs w:val="26"/>
        </w:rPr>
        <w:t>právo</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vyloučit</w:t>
      </w:r>
      <w:proofErr w:type="spellEnd"/>
      <w:r>
        <w:rPr>
          <w:rFonts w:ascii="Georgia" w:eastAsia="Georgia" w:hAnsi="Georgia" w:cs="Georgia"/>
          <w:color w:val="000000"/>
          <w:sz w:val="26"/>
          <w:szCs w:val="26"/>
        </w:rPr>
        <w:t xml:space="preserve"> ze </w:t>
      </w:r>
      <w:proofErr w:type="spellStart"/>
      <w:r>
        <w:rPr>
          <w:rFonts w:ascii="Georgia" w:eastAsia="Georgia" w:hAnsi="Georgia" w:cs="Georgia"/>
          <w:color w:val="000000"/>
          <w:sz w:val="26"/>
          <w:szCs w:val="26"/>
        </w:rPr>
        <w:t>soutěže</w:t>
      </w:r>
      <w:proofErr w:type="spellEnd"/>
      <w:r>
        <w:rPr>
          <w:rFonts w:ascii="Georgia" w:eastAsia="Georgia" w:hAnsi="Georgia" w:cs="Georgia"/>
          <w:color w:val="000000"/>
          <w:sz w:val="26"/>
          <w:szCs w:val="26"/>
        </w:rPr>
        <w:t xml:space="preserve"> příspěvky, které nesplňují pravidla pro Vložený materiál dle těchto pravidel, a to bez </w:t>
      </w:r>
      <w:proofErr w:type="spellStart"/>
      <w:r>
        <w:rPr>
          <w:rFonts w:ascii="Georgia" w:eastAsia="Georgia" w:hAnsi="Georgia" w:cs="Georgia"/>
          <w:color w:val="000000"/>
          <w:sz w:val="26"/>
          <w:szCs w:val="26"/>
        </w:rPr>
        <w:t>jakékoliv</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náhrady</w:t>
      </w:r>
      <w:proofErr w:type="spellEnd"/>
      <w:r>
        <w:rPr>
          <w:rFonts w:ascii="Georgia" w:eastAsia="Georgia" w:hAnsi="Georgia" w:cs="Georgia"/>
          <w:color w:val="000000"/>
          <w:sz w:val="26"/>
          <w:szCs w:val="26"/>
        </w:rPr>
        <w:t xml:space="preserve"> a bez povinnosti </w:t>
      </w:r>
      <w:proofErr w:type="spellStart"/>
      <w:r>
        <w:rPr>
          <w:rFonts w:ascii="Georgia" w:eastAsia="Georgia" w:hAnsi="Georgia" w:cs="Georgia"/>
          <w:color w:val="000000"/>
          <w:sz w:val="26"/>
          <w:szCs w:val="26"/>
        </w:rPr>
        <w:t>uvádět</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důvody</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takového</w:t>
      </w:r>
      <w:proofErr w:type="spellEnd"/>
      <w:r>
        <w:rPr>
          <w:rFonts w:ascii="Georgia" w:eastAsia="Georgia" w:hAnsi="Georgia" w:cs="Georgia"/>
          <w:color w:val="000000"/>
          <w:sz w:val="26"/>
          <w:szCs w:val="26"/>
        </w:rPr>
        <w:t xml:space="preserve"> rozhodnutí, a tyto příspěvky bez předchozího upozornění odstranit z </w:t>
      </w:r>
      <w:r>
        <w:rPr>
          <w:rFonts w:ascii="Georgia" w:eastAsia="Georgia" w:hAnsi="Georgia" w:cs="Georgia"/>
          <w:sz w:val="26"/>
          <w:szCs w:val="26"/>
        </w:rPr>
        <w:t>Instagram</w:t>
      </w:r>
      <w:r>
        <w:rPr>
          <w:rFonts w:ascii="Georgia" w:eastAsia="Georgia" w:hAnsi="Georgia" w:cs="Georgia"/>
          <w:color w:val="000000"/>
          <w:sz w:val="26"/>
          <w:szCs w:val="26"/>
        </w:rPr>
        <w:t xml:space="preserve">ové stránky Pořadatele a případně také učinit jiná potřebná opatření v souladu s podmínkami sociální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2B" w14:textId="77777777" w:rsidR="00EB3436" w:rsidRDefault="00EB3436">
      <w:pPr>
        <w:shd w:val="clear" w:color="auto" w:fill="FFFFFF"/>
        <w:rPr>
          <w:rFonts w:ascii="Georgia" w:eastAsia="Georgia" w:hAnsi="Georgia" w:cs="Georgia"/>
          <w:color w:val="1C1E21"/>
          <w:sz w:val="26"/>
          <w:szCs w:val="26"/>
        </w:rPr>
      </w:pPr>
    </w:p>
    <w:p w14:paraId="0000002C"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Mechanismus soutěže</w:t>
      </w:r>
    </w:p>
    <w:p w14:paraId="0000002D" w14:textId="77777777" w:rsidR="00EB3436" w:rsidRDefault="00EB3436">
      <w:pPr>
        <w:shd w:val="clear" w:color="auto" w:fill="FFFFFF"/>
        <w:rPr>
          <w:rFonts w:ascii="Georgia" w:eastAsia="Georgia" w:hAnsi="Georgia" w:cs="Georgia"/>
          <w:color w:val="1C1E21"/>
          <w:sz w:val="26"/>
          <w:szCs w:val="26"/>
        </w:rPr>
      </w:pPr>
    </w:p>
    <w:p w14:paraId="0000002E" w14:textId="77777777" w:rsidR="00EB3436" w:rsidRDefault="00000000">
      <w:pPr>
        <w:shd w:val="clear" w:color="auto" w:fill="FFFFFF"/>
        <w:rPr>
          <w:rFonts w:ascii="Georgia" w:eastAsia="Georgia" w:hAnsi="Georgia" w:cs="Georgia"/>
          <w:color w:val="1C1E21"/>
          <w:sz w:val="26"/>
          <w:szCs w:val="26"/>
        </w:rPr>
      </w:pPr>
      <w:bookmarkStart w:id="0" w:name="_heading=h.gjdgxs" w:colFirst="0" w:colLast="0"/>
      <w:bookmarkEnd w:id="0"/>
      <w:r>
        <w:rPr>
          <w:rFonts w:ascii="Georgia" w:eastAsia="Georgia" w:hAnsi="Georgia" w:cs="Georgia"/>
          <w:color w:val="1C1E21"/>
          <w:sz w:val="26"/>
          <w:szCs w:val="26"/>
        </w:rPr>
        <w:t xml:space="preserve">●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w:t>
      </w:r>
      <w:r>
        <w:rPr>
          <w:rFonts w:ascii="Georgia" w:eastAsia="Georgia" w:hAnsi="Georgia" w:cs="Georgia"/>
          <w:color w:val="1C1E21"/>
          <w:sz w:val="26"/>
          <w:szCs w:val="26"/>
        </w:rPr>
        <w:lastRenderedPageBreak/>
        <w:t xml:space="preserve">(dále jen „soutěžní komentář“). Soutěžní komentář přitom musí být napsán v češtině a/nebo slovenštině, jinak nemůže být zařazen do slosování. </w:t>
      </w:r>
    </w:p>
    <w:p w14:paraId="0000002F" w14:textId="77777777" w:rsidR="00EB3436" w:rsidRDefault="00000000">
      <w:pPr>
        <w:shd w:val="clear" w:color="auto" w:fill="FFFFFF"/>
        <w:rPr>
          <w:rFonts w:ascii="Georgia" w:eastAsia="Georgia" w:hAnsi="Georgia" w:cs="Georgia"/>
          <w:color w:val="1C1E21"/>
          <w:sz w:val="26"/>
          <w:szCs w:val="26"/>
        </w:rPr>
      </w:pPr>
      <w:bookmarkStart w:id="1" w:name="_heading=h.98avjixzgons" w:colFirst="0" w:colLast="0"/>
      <w:bookmarkEnd w:id="1"/>
      <w:r>
        <w:rPr>
          <w:rFonts w:ascii="Georgia" w:eastAsia="Georgia" w:hAnsi="Georgia" w:cs="Georgia"/>
          <w:color w:val="1C1E21"/>
          <w:sz w:val="26"/>
          <w:szCs w:val="26"/>
        </w:rPr>
        <w:t>● Za vstup do soutěže se považuje publikace soutěžního komentáře.</w:t>
      </w:r>
    </w:p>
    <w:p w14:paraId="00000030" w14:textId="77777777" w:rsidR="00EB3436" w:rsidRDefault="00000000">
      <w:pPr>
        <w:shd w:val="clear" w:color="auto" w:fill="FFFFFF"/>
        <w:rPr>
          <w:rFonts w:ascii="Georgia" w:eastAsia="Georgia" w:hAnsi="Georgia" w:cs="Georgia"/>
          <w:sz w:val="26"/>
          <w:szCs w:val="26"/>
        </w:rPr>
      </w:pPr>
      <w:sdt>
        <w:sdtPr>
          <w:tag w:val="goog_rdk_0"/>
          <w:id w:val="664438592"/>
        </w:sdtPr>
        <w:sdtContent>
          <w:r>
            <w:rPr>
              <w:rFonts w:ascii="Gungsuh" w:eastAsia="Gungsuh" w:hAnsi="Gungsuh" w:cs="Gungsuh"/>
              <w:color w:val="1C1E21"/>
              <w:sz w:val="26"/>
              <w:szCs w:val="26"/>
            </w:rPr>
            <w:t xml:space="preserve">● </w:t>
          </w:r>
        </w:sdtContent>
      </w:sdt>
      <w:r>
        <w:rPr>
          <w:rFonts w:ascii="Georgia" w:eastAsia="Georgia" w:hAnsi="Georgia" w:cs="Georgia"/>
          <w:sz w:val="26"/>
          <w:szCs w:val="26"/>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14:paraId="00000031" w14:textId="77777777" w:rsidR="00EB3436" w:rsidRDefault="00EB3436">
      <w:pPr>
        <w:shd w:val="clear" w:color="auto" w:fill="FFFFFF"/>
        <w:rPr>
          <w:rFonts w:ascii="Georgia" w:eastAsia="Georgia" w:hAnsi="Georgia" w:cs="Georgia"/>
          <w:color w:val="FF0000"/>
          <w:sz w:val="26"/>
          <w:szCs w:val="26"/>
        </w:rPr>
      </w:pPr>
    </w:p>
    <w:p w14:paraId="00000032" w14:textId="77777777" w:rsidR="00EB3436" w:rsidRDefault="00EB3436">
      <w:pPr>
        <w:shd w:val="clear" w:color="auto" w:fill="FFFFFF"/>
        <w:rPr>
          <w:rFonts w:ascii="Georgia" w:eastAsia="Georgia" w:hAnsi="Georgia" w:cs="Georgia"/>
          <w:color w:val="FF0000"/>
          <w:sz w:val="26"/>
          <w:szCs w:val="26"/>
        </w:rPr>
      </w:pPr>
    </w:p>
    <w:p w14:paraId="00000033"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Výhra</w:t>
      </w:r>
    </w:p>
    <w:p w14:paraId="00000034" w14:textId="77777777" w:rsidR="00EB3436" w:rsidRDefault="00000000">
      <w:pPr>
        <w:rPr>
          <w:rFonts w:ascii="Georgia" w:eastAsia="Georgia" w:hAnsi="Georgia" w:cs="Georgia"/>
          <w:b/>
        </w:rPr>
      </w:pPr>
      <w:r>
        <w:rPr>
          <w:rFonts w:ascii="Georgia" w:eastAsia="Georgia" w:hAnsi="Georgia" w:cs="Georgia"/>
          <w:color w:val="1C1E21"/>
          <w:sz w:val="26"/>
          <w:szCs w:val="26"/>
        </w:rPr>
        <w:t>Výhra pro 2 soutěžící, každý z nich dostane 2 vstupenky na FOR ARCH v termínu 16.-20. 9. 2025.</w:t>
      </w:r>
    </w:p>
    <w:p w14:paraId="00000035" w14:textId="77777777" w:rsidR="00EB3436" w:rsidRDefault="00000000">
      <w:pPr>
        <w:shd w:val="clear" w:color="auto" w:fill="FFFFFF"/>
        <w:tabs>
          <w:tab w:val="left" w:pos="3970"/>
        </w:tabs>
        <w:rPr>
          <w:rFonts w:ascii="Georgia" w:eastAsia="Georgia" w:hAnsi="Georgia" w:cs="Georgia"/>
          <w:color w:val="1C1E21"/>
          <w:sz w:val="26"/>
          <w:szCs w:val="26"/>
        </w:rPr>
      </w:pPr>
      <w:r>
        <w:rPr>
          <w:rFonts w:ascii="Georgia" w:eastAsia="Georgia" w:hAnsi="Georgia" w:cs="Georgia"/>
          <w:color w:val="1C1E21"/>
          <w:sz w:val="26"/>
          <w:szCs w:val="26"/>
        </w:rPr>
        <w:tab/>
      </w:r>
    </w:p>
    <w:p w14:paraId="00000036"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Oznámení výhry</w:t>
      </w:r>
    </w:p>
    <w:p w14:paraId="00000037" w14:textId="77777777" w:rsidR="00EB3436" w:rsidRDefault="00000000">
      <w:pPr>
        <w:shd w:val="clear" w:color="auto" w:fill="FFFFFF"/>
        <w:rPr>
          <w:rFonts w:ascii="Georgia" w:eastAsia="Georgia" w:hAnsi="Georgia" w:cs="Georgia"/>
          <w:b/>
          <w:color w:val="1C1E21"/>
          <w:sz w:val="26"/>
          <w:szCs w:val="26"/>
        </w:rPr>
      </w:pPr>
      <w:r>
        <w:rPr>
          <w:rFonts w:ascii="Georgia" w:eastAsia="Georgia" w:hAnsi="Georgia" w:cs="Georgia"/>
          <w:color w:val="1C1E21"/>
          <w:sz w:val="26"/>
          <w:szCs w:val="26"/>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Pr>
          <w:rFonts w:ascii="Georgia" w:eastAsia="Georgia" w:hAnsi="Georgia" w:cs="Georgia"/>
          <w:b/>
          <w:color w:val="1C1E21"/>
          <w:sz w:val="26"/>
          <w:szCs w:val="26"/>
        </w:rPr>
        <w:t>Pokud výherce kontaktní informace podle pokynů ve výzvě nedoručí do 24 hodin od výzvy, ztrácí nárok na výhru a ta propadá ve prospěch Pořadatele, Organizátor vybere další vítězný soutěžní příspěvek.</w:t>
      </w:r>
    </w:p>
    <w:p w14:paraId="00000038" w14:textId="77777777" w:rsidR="00EB3436" w:rsidRDefault="00EB3436">
      <w:pPr>
        <w:shd w:val="clear" w:color="auto" w:fill="FFFFFF"/>
        <w:rPr>
          <w:rFonts w:ascii="Georgia" w:eastAsia="Georgia" w:hAnsi="Georgia" w:cs="Georgia"/>
          <w:color w:val="1C1E21"/>
          <w:sz w:val="26"/>
          <w:szCs w:val="26"/>
        </w:rPr>
      </w:pPr>
    </w:p>
    <w:p w14:paraId="00000039"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Nárok na </w:t>
      </w:r>
      <w:proofErr w:type="spellStart"/>
      <w:r>
        <w:rPr>
          <w:rFonts w:ascii="Georgia" w:eastAsia="Georgia" w:hAnsi="Georgia" w:cs="Georgia"/>
          <w:color w:val="1C1E21"/>
          <w:sz w:val="26"/>
          <w:szCs w:val="26"/>
        </w:rPr>
        <w:t>výhru</w:t>
      </w:r>
      <w:proofErr w:type="spellEnd"/>
      <w:r>
        <w:rPr>
          <w:rFonts w:ascii="Georgia" w:eastAsia="Georgia" w:hAnsi="Georgia" w:cs="Georgia"/>
          <w:color w:val="1C1E21"/>
          <w:sz w:val="26"/>
          <w:szCs w:val="26"/>
        </w:rPr>
        <w:t xml:space="preserve"> dále ztrácí </w:t>
      </w:r>
      <w:proofErr w:type="spellStart"/>
      <w:r>
        <w:rPr>
          <w:rFonts w:ascii="Georgia" w:eastAsia="Georgia" w:hAnsi="Georgia" w:cs="Georgia"/>
          <w:color w:val="1C1E21"/>
          <w:sz w:val="26"/>
          <w:szCs w:val="26"/>
        </w:rPr>
        <w:t>soutěžíci</w:t>
      </w:r>
      <w:proofErr w:type="spellEnd"/>
      <w:r>
        <w:rPr>
          <w:rFonts w:ascii="Georgia" w:eastAsia="Georgia" w:hAnsi="Georgia" w:cs="Georgia"/>
          <w:color w:val="1C1E21"/>
          <w:sz w:val="26"/>
          <w:szCs w:val="26"/>
        </w:rPr>
        <w:t xml:space="preserve">́, který </w:t>
      </w:r>
      <w:proofErr w:type="spellStart"/>
      <w:r>
        <w:rPr>
          <w:rFonts w:ascii="Georgia" w:eastAsia="Georgia" w:hAnsi="Georgia" w:cs="Georgia"/>
          <w:color w:val="1C1E21"/>
          <w:sz w:val="26"/>
          <w:szCs w:val="26"/>
        </w:rPr>
        <w:t>nesplni</w:t>
      </w:r>
      <w:proofErr w:type="spellEnd"/>
      <w:r>
        <w:rPr>
          <w:rFonts w:ascii="Georgia" w:eastAsia="Georgia" w:hAnsi="Georgia" w:cs="Georgia"/>
          <w:color w:val="1C1E21"/>
          <w:sz w:val="26"/>
          <w:szCs w:val="26"/>
        </w:rPr>
        <w:t xml:space="preserve">́ některou z </w:t>
      </w:r>
      <w:proofErr w:type="spellStart"/>
      <w:r>
        <w:rPr>
          <w:rFonts w:ascii="Georgia" w:eastAsia="Georgia" w:hAnsi="Georgia" w:cs="Georgia"/>
          <w:color w:val="1C1E21"/>
          <w:sz w:val="26"/>
          <w:szCs w:val="26"/>
        </w:rPr>
        <w:t>podmínek</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účasti</w:t>
      </w:r>
      <w:proofErr w:type="spellEnd"/>
      <w:r>
        <w:rPr>
          <w:rFonts w:ascii="Georgia" w:eastAsia="Georgia" w:hAnsi="Georgia" w:cs="Georgia"/>
          <w:color w:val="1C1E21"/>
          <w:sz w:val="26"/>
          <w:szCs w:val="26"/>
        </w:rPr>
        <w:t xml:space="preserve"> v soutěži stanovenou v těchto pravidlech nebo </w:t>
      </w:r>
      <w:proofErr w:type="spellStart"/>
      <w:r>
        <w:rPr>
          <w:rFonts w:ascii="Georgia" w:eastAsia="Georgia" w:hAnsi="Georgia" w:cs="Georgia"/>
          <w:color w:val="1C1E21"/>
          <w:sz w:val="26"/>
          <w:szCs w:val="26"/>
        </w:rPr>
        <w:t>neprokáže</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jeji</w:t>
      </w:r>
      <w:proofErr w:type="spellEnd"/>
      <w:r>
        <w:rPr>
          <w:rFonts w:ascii="Georgia" w:eastAsia="Georgia" w:hAnsi="Georgia" w:cs="Georgia"/>
          <w:color w:val="1C1E21"/>
          <w:sz w:val="26"/>
          <w:szCs w:val="26"/>
        </w:rPr>
        <w:t xml:space="preserve">́ splnění, a dále soutěžící, který jakkoli jinak jedná v rozporu s těmito pravidly, nebo </w:t>
      </w:r>
      <w:proofErr w:type="spellStart"/>
      <w:r>
        <w:rPr>
          <w:rFonts w:ascii="Georgia" w:eastAsia="Georgia" w:hAnsi="Georgia" w:cs="Georgia"/>
          <w:color w:val="1C1E21"/>
          <w:sz w:val="26"/>
          <w:szCs w:val="26"/>
        </w:rPr>
        <w:t>ktery</w:t>
      </w:r>
      <w:proofErr w:type="spellEnd"/>
      <w:r>
        <w:rPr>
          <w:rFonts w:ascii="Georgia" w:eastAsia="Georgia" w:hAnsi="Georgia" w:cs="Georgia"/>
          <w:color w:val="1C1E21"/>
          <w:sz w:val="26"/>
          <w:szCs w:val="26"/>
        </w:rPr>
        <w:t xml:space="preserve">́ byl ze soutěže Pořadatele </w:t>
      </w:r>
      <w:proofErr w:type="spellStart"/>
      <w:r>
        <w:rPr>
          <w:rFonts w:ascii="Georgia" w:eastAsia="Georgia" w:hAnsi="Georgia" w:cs="Georgia"/>
          <w:color w:val="1C1E21"/>
          <w:sz w:val="26"/>
          <w:szCs w:val="26"/>
        </w:rPr>
        <w:t>vyloučen</w:t>
      </w:r>
      <w:proofErr w:type="spellEnd"/>
      <w:r>
        <w:rPr>
          <w:rFonts w:ascii="Georgia" w:eastAsia="Georgia" w:hAnsi="Georgia" w:cs="Georgia"/>
          <w:color w:val="1C1E21"/>
          <w:sz w:val="26"/>
          <w:szCs w:val="26"/>
        </w:rPr>
        <w:t xml:space="preserve">.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w:t>
      </w:r>
      <w:proofErr w:type="spellStart"/>
      <w:r>
        <w:rPr>
          <w:rFonts w:ascii="Georgia" w:eastAsia="Georgia" w:hAnsi="Georgia" w:cs="Georgia"/>
          <w:color w:val="1C1E21"/>
          <w:sz w:val="26"/>
          <w:szCs w:val="26"/>
        </w:rPr>
        <w:t>nevznika</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právni</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nárok</w:t>
      </w:r>
      <w:proofErr w:type="spellEnd"/>
      <w:r>
        <w:rPr>
          <w:rFonts w:ascii="Georgia" w:eastAsia="Georgia" w:hAnsi="Georgia" w:cs="Georgia"/>
          <w:color w:val="1C1E21"/>
          <w:sz w:val="26"/>
          <w:szCs w:val="26"/>
        </w:rPr>
        <w:t xml:space="preserve"> a není </w:t>
      </w:r>
      <w:proofErr w:type="spellStart"/>
      <w:r>
        <w:rPr>
          <w:rFonts w:ascii="Georgia" w:eastAsia="Georgia" w:hAnsi="Georgia" w:cs="Georgia"/>
          <w:color w:val="1C1E21"/>
          <w:sz w:val="26"/>
          <w:szCs w:val="26"/>
        </w:rPr>
        <w:t>možne</w:t>
      </w:r>
      <w:proofErr w:type="spellEnd"/>
      <w:r>
        <w:rPr>
          <w:rFonts w:ascii="Georgia" w:eastAsia="Georgia" w:hAnsi="Georgia" w:cs="Georgia"/>
          <w:color w:val="1C1E21"/>
          <w:sz w:val="26"/>
          <w:szCs w:val="26"/>
        </w:rPr>
        <w:t xml:space="preserve">́ je </w:t>
      </w:r>
      <w:proofErr w:type="spellStart"/>
      <w:r>
        <w:rPr>
          <w:rFonts w:ascii="Georgia" w:eastAsia="Georgia" w:hAnsi="Georgia" w:cs="Georgia"/>
          <w:color w:val="1C1E21"/>
          <w:sz w:val="26"/>
          <w:szCs w:val="26"/>
        </w:rPr>
        <w:t>směnit</w:t>
      </w:r>
      <w:proofErr w:type="spellEnd"/>
      <w:r>
        <w:rPr>
          <w:rFonts w:ascii="Georgia" w:eastAsia="Georgia" w:hAnsi="Georgia" w:cs="Georgia"/>
          <w:color w:val="1C1E21"/>
          <w:sz w:val="26"/>
          <w:szCs w:val="26"/>
        </w:rPr>
        <w:t xml:space="preserve"> za hotovost ani místo nich </w:t>
      </w:r>
      <w:proofErr w:type="spellStart"/>
      <w:r>
        <w:rPr>
          <w:rFonts w:ascii="Georgia" w:eastAsia="Georgia" w:hAnsi="Georgia" w:cs="Georgia"/>
          <w:color w:val="1C1E21"/>
          <w:sz w:val="26"/>
          <w:szCs w:val="26"/>
        </w:rPr>
        <w:t>požadovat</w:t>
      </w:r>
      <w:proofErr w:type="spellEnd"/>
      <w:r>
        <w:rPr>
          <w:rFonts w:ascii="Georgia" w:eastAsia="Georgia" w:hAnsi="Georgia" w:cs="Georgia"/>
          <w:color w:val="1C1E21"/>
          <w:sz w:val="26"/>
          <w:szCs w:val="26"/>
        </w:rPr>
        <w:t xml:space="preserve"> jiné plnění.</w:t>
      </w:r>
    </w:p>
    <w:p w14:paraId="0000003A" w14:textId="77777777" w:rsidR="00EB3436" w:rsidRDefault="00EB3436">
      <w:pPr>
        <w:shd w:val="clear" w:color="auto" w:fill="FFFFFF"/>
        <w:rPr>
          <w:rFonts w:ascii="Georgia" w:eastAsia="Georgia" w:hAnsi="Georgia" w:cs="Georgia"/>
          <w:color w:val="1C1E21"/>
          <w:sz w:val="26"/>
          <w:szCs w:val="26"/>
        </w:rPr>
      </w:pPr>
    </w:p>
    <w:p w14:paraId="0000003B" w14:textId="77777777" w:rsidR="00EB3436" w:rsidRDefault="00EB3436">
      <w:pPr>
        <w:shd w:val="clear" w:color="auto" w:fill="FFFFFF"/>
        <w:rPr>
          <w:rFonts w:ascii="Georgia" w:eastAsia="Georgia" w:hAnsi="Georgia" w:cs="Georgia"/>
          <w:color w:val="1C1E21"/>
          <w:sz w:val="26"/>
          <w:szCs w:val="26"/>
        </w:rPr>
      </w:pPr>
    </w:p>
    <w:p w14:paraId="0000003C"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Předání výhry</w:t>
      </w:r>
    </w:p>
    <w:p w14:paraId="0000003D"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14:paraId="0000003E" w14:textId="77777777" w:rsidR="00EB3436" w:rsidRDefault="00EB3436">
      <w:pPr>
        <w:shd w:val="clear" w:color="auto" w:fill="FFFFFF"/>
        <w:rPr>
          <w:rFonts w:ascii="Georgia" w:eastAsia="Georgia" w:hAnsi="Georgia" w:cs="Georgia"/>
          <w:color w:val="1C1E21"/>
          <w:sz w:val="26"/>
          <w:szCs w:val="26"/>
        </w:rPr>
      </w:pPr>
    </w:p>
    <w:p w14:paraId="0000003F"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Autorská práva, obsah Vloženého materiálu a nezbytné souhlasy</w:t>
      </w:r>
    </w:p>
    <w:p w14:paraId="00000040"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w:t>
      </w:r>
      <w:r>
        <w:rPr>
          <w:rFonts w:ascii="Georgia" w:eastAsia="Georgia" w:hAnsi="Georgia" w:cs="Georgia"/>
          <w:color w:val="000000"/>
          <w:sz w:val="26"/>
          <w:szCs w:val="26"/>
        </w:rPr>
        <w:lastRenderedPageBreak/>
        <w:t xml:space="preserve">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41" w14:textId="77777777" w:rsidR="00EB3436" w:rsidRDefault="00EB3436">
      <w:pPr>
        <w:shd w:val="clear" w:color="auto" w:fill="FFFFFF"/>
        <w:rPr>
          <w:rFonts w:ascii="Georgia" w:eastAsia="Georgia" w:hAnsi="Georgia" w:cs="Georgia"/>
          <w:color w:val="FF0000"/>
          <w:sz w:val="26"/>
          <w:szCs w:val="26"/>
        </w:rPr>
      </w:pPr>
    </w:p>
    <w:p w14:paraId="00000042"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Vstupem do soutěže soutěžící dále bere na vědomí:</w:t>
      </w:r>
    </w:p>
    <w:p w14:paraId="00000043"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Pořadatel je správcem osobních údajů poskytnutých účastníkem soutěže za účelem jeho účasti v soutěži, přičemž rozsah předaných osobních údajů je pro účast v soutěži nezbytný.</w:t>
      </w:r>
    </w:p>
    <w:p w14:paraId="00000044"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Pr>
          <w:rFonts w:ascii="Georgia" w:eastAsia="Georgia" w:hAnsi="Georgia" w:cs="Georgia"/>
          <w:sz w:val="26"/>
          <w:szCs w:val="26"/>
        </w:rPr>
        <w:t>IG</w:t>
      </w:r>
      <w:r>
        <w:rPr>
          <w:rFonts w:ascii="Georgia" w:eastAsia="Georgia" w:hAnsi="Georgia" w:cs="Georgia"/>
          <w:color w:val="000000"/>
          <w:sz w:val="26"/>
          <w:szCs w:val="26"/>
        </w:rPr>
        <w:t xml:space="preserve"> účet (resp. alias zvolený pro </w:t>
      </w:r>
      <w:r>
        <w:rPr>
          <w:rFonts w:ascii="Georgia" w:eastAsia="Georgia" w:hAnsi="Georgia" w:cs="Georgia"/>
          <w:sz w:val="26"/>
          <w:szCs w:val="26"/>
        </w:rPr>
        <w:t>IG</w:t>
      </w:r>
      <w:r>
        <w:rPr>
          <w:rFonts w:ascii="Georgia" w:eastAsia="Georgia" w:hAnsi="Georgia" w:cs="Georgia"/>
          <w:color w:val="000000"/>
          <w:sz w:val="26"/>
          <w:szCs w:val="26"/>
        </w:rPr>
        <w:t xml:space="preserve"> účet), zasílací adresa, e-mailová adresa a telefonní číslo.</w:t>
      </w:r>
    </w:p>
    <w:p w14:paraId="00000045"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Osobní údaje subjektů údajů jsou správcem zpracovávány za účelem:</w:t>
      </w:r>
    </w:p>
    <w:p w14:paraId="00000046"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 pořádání soutěže na základě vstupu soutěžícího do soutěže, a to včetně vyhodnocení soutěže a zveřejnění výsledků soutěže v </w:t>
      </w:r>
      <w:proofErr w:type="spellStart"/>
      <w:r>
        <w:rPr>
          <w:rFonts w:ascii="Georgia" w:eastAsia="Georgia" w:hAnsi="Georgia" w:cs="Georgia"/>
          <w:color w:val="000000"/>
          <w:sz w:val="26"/>
          <w:szCs w:val="26"/>
        </w:rPr>
        <w:t>pseudonymizované</w:t>
      </w:r>
      <w:proofErr w:type="spellEnd"/>
      <w:r>
        <w:rPr>
          <w:rFonts w:ascii="Georgia" w:eastAsia="Georgia" w:hAnsi="Georgia" w:cs="Georgia"/>
          <w:color w:val="000000"/>
          <w:sz w:val="26"/>
          <w:szCs w:val="26"/>
        </w:rPr>
        <w:t xml:space="preserve">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14:paraId="00000047"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předání výhry vítězi soutěže (právní důvod spočívající v plnění smlouvy, jejíž smluvní stranou je účastník soutěže, který pravidla akceptoval vstupem do soutěže);</w:t>
      </w:r>
    </w:p>
    <w:p w14:paraId="00000048"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vnitřní evidence záležitostí, týkajících se soutěže, včetně statistiky (právní důvod spočívající v oprávněném zájmu správce).</w:t>
      </w:r>
    </w:p>
    <w:p w14:paraId="00000049"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Osobní údaje jsou zpracovávány po dobu soutěže, tj. od okamžiku vstupu subjektu údajů do soutěže až do vypořádání. </w:t>
      </w:r>
    </w:p>
    <w:p w14:paraId="0000004A"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Osobní údaje jsou zpracovávány elektronicky a převážně manuálně, přičemž účastník nebude předmětem rozhodnutí založeného na automatizovaném zpracování, které má pro něj právní účinky nebo se jej jinak významně dotýká.</w:t>
      </w:r>
    </w:p>
    <w:p w14:paraId="0000004B" w14:textId="77777777" w:rsidR="00EB3436" w:rsidRDefault="00EB3436">
      <w:pPr>
        <w:shd w:val="clear" w:color="auto" w:fill="FFFFFF"/>
        <w:rPr>
          <w:rFonts w:ascii="Georgia" w:eastAsia="Georgia" w:hAnsi="Georgia" w:cs="Georgia"/>
          <w:color w:val="000000"/>
          <w:sz w:val="26"/>
          <w:szCs w:val="26"/>
        </w:rPr>
      </w:pPr>
    </w:p>
    <w:p w14:paraId="0000004C"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Práva </w:t>
      </w:r>
      <w:proofErr w:type="gramStart"/>
      <w:r>
        <w:rPr>
          <w:rFonts w:ascii="Georgia" w:eastAsia="Georgia" w:hAnsi="Georgia" w:cs="Georgia"/>
          <w:color w:val="000000"/>
          <w:sz w:val="26"/>
          <w:szCs w:val="26"/>
        </w:rPr>
        <w:t>soutěžícího - soutěžící</w:t>
      </w:r>
      <w:proofErr w:type="gramEnd"/>
      <w:r>
        <w:rPr>
          <w:rFonts w:ascii="Georgia" w:eastAsia="Georgia" w:hAnsi="Georgia" w:cs="Georgia"/>
          <w:color w:val="000000"/>
          <w:sz w:val="26"/>
          <w:szCs w:val="26"/>
        </w:rPr>
        <w:t xml:space="preserve"> jako subjekt údajů je oprávněn:</w:t>
      </w:r>
    </w:p>
    <w:p w14:paraId="0000004D"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přístup k jeho osobním údajům;</w:t>
      </w:r>
    </w:p>
    <w:p w14:paraId="0000004E"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opravu, doplnění či výmaz osobních údajů;</w:t>
      </w:r>
    </w:p>
    <w:p w14:paraId="0000004F"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omezení zpracování jeho osobních údajů;</w:t>
      </w:r>
    </w:p>
    <w:p w14:paraId="00000050"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vysvětlení zpracování jeho osobních údajů;</w:t>
      </w:r>
    </w:p>
    <w:p w14:paraId="00000051"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vznést námitku proti zpracování jeho osobních údajů;</w:t>
      </w:r>
    </w:p>
    <w:p w14:paraId="00000052"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využít práva na přenositelnost jeho osobních údajů;</w:t>
      </w:r>
    </w:p>
    <w:p w14:paraId="00000053"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využít práva podat stížnost proti zpracování jeho osobních údajů k Úřadu pro ochranu osobních údajů.</w:t>
      </w:r>
    </w:p>
    <w:p w14:paraId="00000054" w14:textId="77777777" w:rsidR="00EB3436" w:rsidRDefault="00EB3436">
      <w:pPr>
        <w:shd w:val="clear" w:color="auto" w:fill="FFFFFF"/>
        <w:rPr>
          <w:rFonts w:ascii="Georgia" w:eastAsia="Georgia" w:hAnsi="Georgia" w:cs="Georgia"/>
          <w:color w:val="000000"/>
          <w:sz w:val="26"/>
          <w:szCs w:val="26"/>
        </w:rPr>
      </w:pPr>
    </w:p>
    <w:p w14:paraId="00000055"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Osobní údaje subjektů údajů mohou být předány zpracovatelům výhradně na základě smlouvy o zpracování osobních údajů se všemi zárukami, které jinak </w:t>
      </w:r>
      <w:r>
        <w:rPr>
          <w:rFonts w:ascii="Georgia" w:eastAsia="Georgia" w:hAnsi="Georgia" w:cs="Georgia"/>
          <w:color w:val="000000"/>
          <w:sz w:val="26"/>
          <w:szCs w:val="26"/>
        </w:rPr>
        <w:lastRenderedPageBreak/>
        <w:t>poskytuje správce, a jiným správcům výhradně v souvislosti s plněním zákonných povinností správce, kdy v těchto případech mohou být příjemci především orgány veřejné správy.</w:t>
      </w:r>
    </w:p>
    <w:p w14:paraId="00000056"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Další podrobnosti o zpracování osobních údajů lze najít na webových stránkách Pořadatele www.pre.cz/cs/zapati/ochrana-osobnich-udaju-a-internetovych-stranek/.</w:t>
      </w:r>
    </w:p>
    <w:p w14:paraId="00000057" w14:textId="77777777" w:rsidR="00EB3436" w:rsidRDefault="00EB3436">
      <w:pPr>
        <w:shd w:val="clear" w:color="auto" w:fill="FFFFFF"/>
        <w:rPr>
          <w:rFonts w:ascii="Georgia" w:eastAsia="Georgia" w:hAnsi="Georgia" w:cs="Georgia"/>
          <w:color w:val="1C1E21"/>
          <w:sz w:val="26"/>
          <w:szCs w:val="26"/>
        </w:rPr>
      </w:pPr>
    </w:p>
    <w:p w14:paraId="00000058" w14:textId="77777777" w:rsidR="00EB3436" w:rsidRDefault="00EB3436">
      <w:pPr>
        <w:shd w:val="clear" w:color="auto" w:fill="FFFFFF"/>
        <w:rPr>
          <w:rFonts w:ascii="Georgia" w:eastAsia="Georgia" w:hAnsi="Georgia" w:cs="Georgia"/>
          <w:color w:val="1C1E21"/>
          <w:sz w:val="26"/>
          <w:szCs w:val="26"/>
        </w:rPr>
      </w:pPr>
    </w:p>
    <w:p w14:paraId="00000059"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Ostatní ustanovení a podmínky soutěže</w:t>
      </w:r>
    </w:p>
    <w:p w14:paraId="0000005A"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Pořadatel si vyhrazuje právo kdykoliv změnit pravidla a/nebo další podmínky soutěže včetně změny doby jejího trvání, či soutěž kdykoliv přerušit nebo ukončit bez náhrady, a to s účinností ode dne uveřejnění na </w:t>
      </w:r>
      <w:r>
        <w:rPr>
          <w:rFonts w:ascii="Georgia" w:eastAsia="Georgia" w:hAnsi="Georgia" w:cs="Georgia"/>
          <w:sz w:val="26"/>
          <w:szCs w:val="26"/>
        </w:rPr>
        <w:t>Instagram</w:t>
      </w:r>
      <w:r>
        <w:rPr>
          <w:rFonts w:ascii="Georgia" w:eastAsia="Georgia" w:hAnsi="Georgia" w:cs="Georgia"/>
          <w:color w:val="000000"/>
          <w:sz w:val="26"/>
          <w:szCs w:val="26"/>
        </w:rPr>
        <w:t>u Pořadatele. Pokud s novými pravidly účastník soutěže nesouhlasí, má právo ze soutěže odstoupit.</w:t>
      </w:r>
    </w:p>
    <w:p w14:paraId="0000005B"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14:paraId="0000005C"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Organizátor neručí za jakékoliv technické problémy v souvislosti s účastí v soutěži (především za funkčnost internetu a elektronické sociální sítě </w:t>
      </w:r>
      <w:r>
        <w:rPr>
          <w:rFonts w:ascii="Georgia" w:eastAsia="Georgia" w:hAnsi="Georgia" w:cs="Georgia"/>
          <w:sz w:val="26"/>
          <w:szCs w:val="26"/>
        </w:rPr>
        <w:t>Instagram</w:t>
      </w:r>
      <w:r>
        <w:rPr>
          <w:rFonts w:ascii="Georgia" w:eastAsia="Georgia" w:hAnsi="Georgia" w:cs="Georgia"/>
          <w:color w:val="000000"/>
          <w:sz w:val="26"/>
          <w:szCs w:val="26"/>
        </w:rPr>
        <w:t xml:space="preserve">) ani za jednání třetích osob na sociální síti </w:t>
      </w:r>
      <w:r>
        <w:rPr>
          <w:rFonts w:ascii="Georgia" w:eastAsia="Georgia" w:hAnsi="Georgia" w:cs="Georgia"/>
          <w:sz w:val="26"/>
          <w:szCs w:val="26"/>
        </w:rPr>
        <w:t>Instagram</w:t>
      </w:r>
      <w:r>
        <w:rPr>
          <w:rFonts w:ascii="Georgia" w:eastAsia="Georgia" w:hAnsi="Georgia" w:cs="Georgia"/>
          <w:color w:val="000000"/>
          <w:sz w:val="26"/>
          <w:szCs w:val="26"/>
        </w:rPr>
        <w:t xml:space="preserve"> či jinde na </w:t>
      </w:r>
      <w:proofErr w:type="gramStart"/>
      <w:r>
        <w:rPr>
          <w:rFonts w:ascii="Georgia" w:eastAsia="Georgia" w:hAnsi="Georgia" w:cs="Georgia"/>
          <w:color w:val="000000"/>
          <w:sz w:val="26"/>
          <w:szCs w:val="26"/>
        </w:rPr>
        <w:t>Internetu</w:t>
      </w:r>
      <w:proofErr w:type="gramEnd"/>
      <w:r>
        <w:rPr>
          <w:rFonts w:ascii="Georgia" w:eastAsia="Georgia" w:hAnsi="Georgia" w:cs="Georgia"/>
          <w:color w:val="000000"/>
          <w:sz w:val="26"/>
          <w:szCs w:val="26"/>
        </w:rPr>
        <w:t>.</w:t>
      </w:r>
    </w:p>
    <w:p w14:paraId="0000005D"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Organizátor ani Pořadatel neodpovídá za žádné škody způsobené přípravou či prováděním jakýchkoli soutěžních úkonů, účastí v soutěži ani výhrami v soutěži nebo v souvislosti s nimi.</w:t>
      </w:r>
    </w:p>
    <w:p w14:paraId="0000005E"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Účast v soutěži ani výhru nelze vymáhat soudní cestou. Soutěžící rovněž nemůže požadovat jinou výhru, než která mu byla dodána ani výhru reklamovat. Výhru není možné alternativně vyplatit v penězích ani v jiném plnění.</w:t>
      </w:r>
    </w:p>
    <w:p w14:paraId="0000005F"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Tato soutěž není sponzorovaná, spravovaná, podporována nebo přidružená k síti </w:t>
      </w:r>
      <w:r>
        <w:rPr>
          <w:rFonts w:ascii="Georgia" w:eastAsia="Georgia" w:hAnsi="Georgia" w:cs="Georgia"/>
          <w:sz w:val="26"/>
          <w:szCs w:val="26"/>
        </w:rPr>
        <w:t>Instagram</w:t>
      </w:r>
      <w:r>
        <w:rPr>
          <w:rFonts w:ascii="Georgia" w:eastAsia="Georgia" w:hAnsi="Georgia" w:cs="Georgia"/>
          <w:color w:val="000000"/>
          <w:sz w:val="26"/>
          <w:szCs w:val="26"/>
        </w:rPr>
        <w:t xml:space="preserve">, a nijak s ní nesouvisí a platí zde kompletní osvobození od závazků každého z účastníků. Informace poskytnuté v rámci soutěže neposkytuje soutěžící provozovateli sítě </w:t>
      </w:r>
      <w:r>
        <w:rPr>
          <w:rFonts w:ascii="Georgia" w:eastAsia="Georgia" w:hAnsi="Georgia" w:cs="Georgia"/>
          <w:sz w:val="26"/>
          <w:szCs w:val="26"/>
        </w:rPr>
        <w:t>Instagram</w:t>
      </w:r>
      <w:r>
        <w:rPr>
          <w:rFonts w:ascii="Georgia" w:eastAsia="Georgia" w:hAnsi="Georgia" w:cs="Georgia"/>
          <w:color w:val="000000"/>
          <w:sz w:val="26"/>
          <w:szCs w:val="26"/>
        </w:rPr>
        <w:t xml:space="preserve">. Všechny dotazy, komentáře nebo stížnosti musí být směřovány Organizátorovi, nikoliv provozovateli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60" w14:textId="77777777" w:rsidR="00EB3436"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V ostatním se soutěž a vztahy mezi soutěžícími a Organizátorem a Pořadatelem řídí právním řádem České republiky s vyloučením kolizních norem mezinárodního práva soukromého.</w:t>
      </w:r>
    </w:p>
    <w:p w14:paraId="00000061" w14:textId="77777777" w:rsidR="00EB3436" w:rsidRDefault="00EB3436">
      <w:pPr>
        <w:shd w:val="clear" w:color="auto" w:fill="FFFFFF"/>
        <w:rPr>
          <w:rFonts w:ascii="Georgia" w:eastAsia="Georgia" w:hAnsi="Georgia" w:cs="Georgia"/>
          <w:color w:val="1C1E21"/>
          <w:sz w:val="26"/>
          <w:szCs w:val="26"/>
        </w:rPr>
      </w:pPr>
    </w:p>
    <w:p w14:paraId="00000062" w14:textId="77777777" w:rsidR="00EB3436"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V Praze, dne 8. 9. 2025</w:t>
      </w:r>
    </w:p>
    <w:p w14:paraId="00000063" w14:textId="77777777" w:rsidR="00EB3436" w:rsidRDefault="00EB3436">
      <w:pPr>
        <w:rPr>
          <w:rFonts w:ascii="Georgia" w:eastAsia="Georgia" w:hAnsi="Georgia" w:cs="Georgia"/>
        </w:rPr>
      </w:pPr>
    </w:p>
    <w:sectPr w:rsidR="00EB3436">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303FC" w14:textId="77777777" w:rsidR="006145D9" w:rsidRDefault="006145D9">
      <w:r>
        <w:separator/>
      </w:r>
    </w:p>
  </w:endnote>
  <w:endnote w:type="continuationSeparator" w:id="0">
    <w:p w14:paraId="790C4ACD" w14:textId="77777777" w:rsidR="006145D9" w:rsidRDefault="0061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5CE8879-5BE1-4569-B700-7848EA00C1E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5D49697F-6F7D-4F90-9E19-78A783061BA7}"/>
    <w:embedBold r:id="rId3" w:fontKey="{383E7249-193B-43BB-8854-DDED5CB718D9}"/>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4" w:fontKey="{3A6BAB12-9737-458A-A259-722F66B0FD95}"/>
  </w:font>
  <w:font w:name="Segoe UI">
    <w:panose1 w:val="020B0502040204020203"/>
    <w:charset w:val="00"/>
    <w:family w:val="roman"/>
    <w:notTrueType/>
    <w:pitch w:val="default"/>
    <w:embedRegular r:id="rId5" w:fontKey="{1D34F14A-7159-4365-9B50-3460867A1D52}"/>
  </w:font>
  <w:font w:name="Georgia">
    <w:panose1 w:val="02040502050405020303"/>
    <w:charset w:val="EE"/>
    <w:family w:val="roman"/>
    <w:pitch w:val="variable"/>
    <w:sig w:usb0="00000287" w:usb1="00000000" w:usb2="00000000" w:usb3="00000000" w:csb0="0000009F" w:csb1="00000000"/>
    <w:embedRegular r:id="rId6" w:fontKey="{0EF9FB48-22D7-4ED5-B2F1-546ADA67C7F4}"/>
    <w:embedBold r:id="rId7" w:fontKey="{4F27C89A-0273-4787-B3BA-5FE079ABB7C7}"/>
    <w:embedItalic r:id="rId8" w:fontKey="{6FD58A66-7C3E-43A2-9876-E6073C38402A}"/>
  </w:font>
  <w:font w:name="Gungsuh">
    <w:charset w:val="81"/>
    <w:family w:val="roman"/>
    <w:pitch w:val="variable"/>
    <w:sig w:usb0="B00002AF" w:usb1="69D77CFB" w:usb2="00000030" w:usb3="00000000" w:csb0="0008009F" w:csb1="00000000"/>
    <w:embedRegular r:id="rId9" w:subsetted="1" w:fontKey="{4EFBC1F8-47C1-4C0C-BAEF-688EC3BD50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6F17" w14:textId="77777777" w:rsidR="006145D9" w:rsidRDefault="006145D9">
      <w:r>
        <w:separator/>
      </w:r>
    </w:p>
  </w:footnote>
  <w:footnote w:type="continuationSeparator" w:id="0">
    <w:p w14:paraId="768A9683" w14:textId="77777777" w:rsidR="006145D9" w:rsidRDefault="006145D9">
      <w:r>
        <w:continuationSeparator/>
      </w:r>
    </w:p>
  </w:footnote>
  <w:footnote w:id="1">
    <w:p w14:paraId="00000064" w14:textId="77777777" w:rsidR="00EB3436"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F1D85"/>
    <w:multiLevelType w:val="multilevel"/>
    <w:tmpl w:val="7A86062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3F322F39"/>
    <w:multiLevelType w:val="multilevel"/>
    <w:tmpl w:val="AD8A2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8857133">
    <w:abstractNumId w:val="0"/>
  </w:num>
  <w:num w:numId="2" w16cid:durableId="1172376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36"/>
    <w:rsid w:val="004649D1"/>
    <w:rsid w:val="006145D9"/>
    <w:rsid w:val="00662D4F"/>
    <w:rsid w:val="00EB34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23ADD6-B255-4C5A-A58D-B432151C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240"/>
      <w:outlineLvl w:val="0"/>
    </w:pPr>
    <w:rPr>
      <w:color w:val="2F5496"/>
      <w:sz w:val="32"/>
      <w:szCs w:val="32"/>
    </w:rPr>
  </w:style>
  <w:style w:type="paragraph" w:styleId="Nadpis2">
    <w:name w:val="heading 2"/>
    <w:basedOn w:val="Normln"/>
    <w:next w:val="Normln"/>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dpis3">
    <w:name w:val="heading 3"/>
    <w:basedOn w:val="Normln"/>
    <w:next w:val="Normln"/>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dpis4">
    <w:name w:val="heading 4"/>
    <w:basedOn w:val="Normln"/>
    <w:next w:val="Normln"/>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Nadpis5">
    <w:name w:val="heading 5"/>
    <w:basedOn w:val="Normln"/>
    <w:next w:val="Normln"/>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Nadpis6">
    <w:name w:val="heading 6"/>
    <w:basedOn w:val="Normln"/>
    <w:next w:val="Normln"/>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4yxo">
    <w:name w:val="_4yxo"/>
    <w:basedOn w:val="Standardnpsmoodstavce"/>
    <w:rsid w:val="00D50959"/>
  </w:style>
  <w:style w:type="character" w:customStyle="1" w:styleId="4yxr">
    <w:name w:val="_4yxr"/>
    <w:basedOn w:val="Standardnpsmoodstavce"/>
    <w:rsid w:val="00D50959"/>
  </w:style>
  <w:style w:type="character" w:customStyle="1" w:styleId="Nadpis1Char">
    <w:name w:val="Nadpis 1 Char"/>
    <w:basedOn w:val="Standardnpsmoodstavce"/>
    <w:uiPriority w:val="9"/>
    <w:rsid w:val="007E349F"/>
    <w:rPr>
      <w:rFonts w:asciiTheme="majorHAnsi" w:eastAsiaTheme="majorEastAsia" w:hAnsiTheme="majorHAnsi" w:cstheme="majorBidi"/>
      <w:color w:val="2F5496" w:themeColor="accent1" w:themeShade="BF"/>
      <w:sz w:val="32"/>
      <w:szCs w:val="32"/>
    </w:rPr>
  </w:style>
  <w:style w:type="paragraph" w:styleId="Revize">
    <w:name w:val="Revision"/>
    <w:hidden/>
    <w:uiPriority w:val="99"/>
    <w:semiHidden/>
    <w:rsid w:val="002809C9"/>
  </w:style>
  <w:style w:type="character" w:styleId="Odkaznakoment">
    <w:name w:val="annotation reference"/>
    <w:basedOn w:val="Standardnpsmoodstavce"/>
    <w:uiPriority w:val="99"/>
    <w:semiHidden/>
    <w:unhideWhenUsed/>
    <w:rsid w:val="002809C9"/>
    <w:rPr>
      <w:sz w:val="16"/>
      <w:szCs w:val="16"/>
    </w:rPr>
  </w:style>
  <w:style w:type="paragraph" w:styleId="Textkomente">
    <w:name w:val="annotation text"/>
    <w:link w:val="TextkomenteChar"/>
    <w:uiPriority w:val="99"/>
    <w:unhideWhenUsed/>
    <w:rsid w:val="002809C9"/>
    <w:rPr>
      <w:sz w:val="20"/>
      <w:szCs w:val="20"/>
    </w:rPr>
  </w:style>
  <w:style w:type="character" w:customStyle="1" w:styleId="TextkomenteChar">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unhideWhenUsed/>
    <w:rsid w:val="002809C9"/>
    <w:rPr>
      <w:b/>
      <w:bCs/>
    </w:rPr>
  </w:style>
  <w:style w:type="character" w:customStyle="1" w:styleId="PedmtkomenteChar">
    <w:name w:val="Předmět komentáře Char"/>
    <w:basedOn w:val="TextkomenteChar"/>
    <w:link w:val="Pedmtkomente"/>
    <w:uiPriority w:val="99"/>
    <w:semiHidden/>
    <w:rsid w:val="002809C9"/>
    <w:rPr>
      <w:b/>
      <w:bCs/>
      <w:sz w:val="20"/>
      <w:szCs w:val="20"/>
    </w:rPr>
  </w:style>
  <w:style w:type="paragraph" w:styleId="Textbubliny">
    <w:name w:val="Balloon Text"/>
    <w:link w:val="TextbublinyChar"/>
    <w:uiPriority w:val="99"/>
    <w:semiHidden/>
    <w:unhideWhenUsed/>
    <w:rsid w:val="00C94F1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4F18"/>
    <w:rPr>
      <w:rFonts w:ascii="Segoe UI" w:hAnsi="Segoe UI" w:cs="Segoe UI"/>
      <w:sz w:val="18"/>
      <w:szCs w:val="18"/>
    </w:rPr>
  </w:style>
  <w:style w:type="paragraph" w:styleId="Textpoznpodarou">
    <w:name w:val="footnote text"/>
    <w:link w:val="TextpoznpodarouChar"/>
    <w:uiPriority w:val="99"/>
    <w:semiHidden/>
    <w:unhideWhenUsed/>
    <w:rsid w:val="00603CDB"/>
    <w:rPr>
      <w:sz w:val="20"/>
      <w:szCs w:val="20"/>
    </w:rPr>
  </w:style>
  <w:style w:type="character" w:customStyle="1" w:styleId="TextpoznpodarouChar">
    <w:name w:val="Text pozn. pod čarou Char"/>
    <w:basedOn w:val="Standardnpsmoodstavce"/>
    <w:link w:val="Textpoznpodarou"/>
    <w:uiPriority w:val="99"/>
    <w:semiHidden/>
    <w:rsid w:val="00603CDB"/>
    <w:rPr>
      <w:sz w:val="20"/>
      <w:szCs w:val="20"/>
    </w:rPr>
  </w:style>
  <w:style w:type="character" w:styleId="Znakapoznpodarou">
    <w:name w:val="footnote reference"/>
    <w:basedOn w:val="Standardnpsmoodstavce"/>
    <w:uiPriority w:val="99"/>
    <w:semiHidden/>
    <w:unhideWhenUsed/>
    <w:rsid w:val="00603CDB"/>
    <w:rPr>
      <w:vertAlign w:val="superscript"/>
    </w:rPr>
  </w:style>
  <w:style w:type="paragraph" w:styleId="Odstavecseseznamem">
    <w:name w:val="List Paragraph"/>
    <w:uiPriority w:val="34"/>
    <w:qFormat/>
    <w:rsid w:val="00D97F79"/>
    <w:pPr>
      <w:ind w:left="720"/>
      <w:contextualSpacing/>
    </w:p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tBPB2gYa/cJWQXgLnWMNHHAAQ==">CgMxLjAaHQoBMBIYChYIB0ISCgdHZW9yZ2lhEgdHdW5nc3VoMghoLmdqZGd4czIOaC45OGF2aml4emdvbnM4AHIhMUZSdFJ1RDBxSThzM1U0SFhNb2JLSFYwWUMzRGx1NkJD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1774</Words>
  <Characters>10468</Characters>
  <Application>Microsoft Office Word</Application>
  <DocSecurity>0</DocSecurity>
  <Lines>87</Lines>
  <Paragraphs>24</Paragraphs>
  <ScaleCrop>false</ScaleCrop>
  <Company>Prazska energetika, a.s.</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Kellerová</dc:creator>
  <cp:lastModifiedBy>Nechybová Veronika, Ing.</cp:lastModifiedBy>
  <cp:revision>2</cp:revision>
  <dcterms:created xsi:type="dcterms:W3CDTF">2025-09-09T09:39:00Z</dcterms:created>
  <dcterms:modified xsi:type="dcterms:W3CDTF">2025-09-09T09:39:00Z</dcterms:modified>
</cp:coreProperties>
</file>